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76FCCE" w14:textId="77777777" w:rsidR="00384F96" w:rsidRPr="00AA7F1A" w:rsidRDefault="00384F96" w:rsidP="00384F96">
      <w:pPr>
        <w:pStyle w:val="ConsPlusNormal"/>
        <w:jc w:val="right"/>
        <w:outlineLvl w:val="0"/>
        <w:rPr>
          <w:rFonts w:ascii="Times New Roman" w:hAnsi="Times New Roman" w:cs="Times New Roman"/>
          <w:sz w:val="26"/>
          <w:szCs w:val="26"/>
        </w:rPr>
      </w:pPr>
      <w:bookmarkStart w:id="0" w:name="P40"/>
      <w:bookmarkEnd w:id="0"/>
      <w:r w:rsidRPr="00AA7F1A">
        <w:rPr>
          <w:rFonts w:ascii="Times New Roman" w:hAnsi="Times New Roman" w:cs="Times New Roman"/>
          <w:sz w:val="26"/>
          <w:szCs w:val="26"/>
        </w:rPr>
        <w:t>УТВЕРЖДЕН</w:t>
      </w:r>
    </w:p>
    <w:p w14:paraId="1FCD5623" w14:textId="77777777" w:rsidR="00384F96" w:rsidRPr="00AA7F1A" w:rsidRDefault="00384F96" w:rsidP="00384F96">
      <w:pPr>
        <w:pStyle w:val="ConsPlusNormal"/>
        <w:jc w:val="right"/>
        <w:rPr>
          <w:rFonts w:ascii="Times New Roman" w:hAnsi="Times New Roman" w:cs="Times New Roman"/>
          <w:sz w:val="26"/>
          <w:szCs w:val="26"/>
        </w:rPr>
      </w:pPr>
      <w:r w:rsidRPr="00AA7F1A">
        <w:rPr>
          <w:rFonts w:ascii="Times New Roman" w:hAnsi="Times New Roman" w:cs="Times New Roman"/>
          <w:sz w:val="26"/>
          <w:szCs w:val="26"/>
        </w:rPr>
        <w:t xml:space="preserve">постановлением администрации </w:t>
      </w:r>
    </w:p>
    <w:p w14:paraId="236E3463" w14:textId="77777777" w:rsidR="00384F96" w:rsidRPr="00AA7F1A" w:rsidRDefault="00384F96" w:rsidP="00384F96">
      <w:pPr>
        <w:pStyle w:val="ConsPlusNormal"/>
        <w:jc w:val="right"/>
        <w:rPr>
          <w:rFonts w:ascii="Times New Roman" w:hAnsi="Times New Roman" w:cs="Times New Roman"/>
          <w:sz w:val="26"/>
          <w:szCs w:val="26"/>
        </w:rPr>
      </w:pPr>
      <w:r w:rsidRPr="00AA7F1A">
        <w:rPr>
          <w:rFonts w:ascii="Times New Roman" w:hAnsi="Times New Roman" w:cs="Times New Roman"/>
          <w:sz w:val="26"/>
          <w:szCs w:val="26"/>
        </w:rPr>
        <w:t>городского округа Тольятти</w:t>
      </w:r>
    </w:p>
    <w:p w14:paraId="55DC923B" w14:textId="77777777" w:rsidR="00384F96" w:rsidRPr="00AA7F1A" w:rsidRDefault="00384F96" w:rsidP="00384F96">
      <w:pPr>
        <w:pStyle w:val="ConsPlusNormal"/>
        <w:jc w:val="right"/>
        <w:rPr>
          <w:rFonts w:ascii="Times New Roman" w:hAnsi="Times New Roman" w:cs="Times New Roman"/>
          <w:sz w:val="26"/>
          <w:szCs w:val="26"/>
        </w:rPr>
      </w:pPr>
      <w:r w:rsidRPr="00AA7F1A">
        <w:rPr>
          <w:rFonts w:ascii="Times New Roman" w:hAnsi="Times New Roman" w:cs="Times New Roman"/>
          <w:sz w:val="26"/>
          <w:szCs w:val="26"/>
        </w:rPr>
        <w:t>от ___________ № __________</w:t>
      </w:r>
    </w:p>
    <w:p w14:paraId="4CD4653D" w14:textId="77777777" w:rsidR="00384F96" w:rsidRPr="00AA7F1A" w:rsidRDefault="00384F96" w:rsidP="00CE1A8D">
      <w:pPr>
        <w:pStyle w:val="ConsPlusTitle"/>
        <w:jc w:val="center"/>
        <w:rPr>
          <w:rFonts w:ascii="Times New Roman" w:hAnsi="Times New Roman" w:cs="Times New Roman"/>
        </w:rPr>
      </w:pPr>
    </w:p>
    <w:p w14:paraId="6CDC8FA1" w14:textId="7107A1BB" w:rsidR="00E57F21" w:rsidRPr="00AA7F1A" w:rsidRDefault="00E57F21" w:rsidP="00CE1A8D">
      <w:pPr>
        <w:pStyle w:val="ConsPlusTitle"/>
        <w:jc w:val="center"/>
        <w:rPr>
          <w:rFonts w:ascii="Times New Roman" w:hAnsi="Times New Roman" w:cs="Times New Roman"/>
        </w:rPr>
      </w:pPr>
      <w:r w:rsidRPr="00AA7F1A">
        <w:rPr>
          <w:rFonts w:ascii="Times New Roman" w:hAnsi="Times New Roman" w:cs="Times New Roman"/>
        </w:rPr>
        <w:t>АДМИНИСТРАТИВНЫЙ РЕГЛАМЕНТ</w:t>
      </w:r>
    </w:p>
    <w:p w14:paraId="647F0C92" w14:textId="77777777" w:rsidR="00092EB2" w:rsidRPr="00AA7F1A" w:rsidRDefault="00E57F21" w:rsidP="00092EB2">
      <w:pPr>
        <w:pStyle w:val="ConsPlusTitle"/>
        <w:jc w:val="center"/>
        <w:rPr>
          <w:rFonts w:ascii="Times New Roman" w:hAnsi="Times New Roman" w:cs="Times New Roman"/>
        </w:rPr>
      </w:pPr>
      <w:r w:rsidRPr="00AA7F1A">
        <w:rPr>
          <w:rFonts w:ascii="Times New Roman" w:hAnsi="Times New Roman" w:cs="Times New Roman"/>
        </w:rPr>
        <w:t>ПРЕДО</w:t>
      </w:r>
      <w:r w:rsidR="00CE1A8D" w:rsidRPr="00AA7F1A">
        <w:rPr>
          <w:rFonts w:ascii="Times New Roman" w:hAnsi="Times New Roman" w:cs="Times New Roman"/>
        </w:rPr>
        <w:t>СТАВЛЕНИЯ МУНИЦИПАЛЬНОЙ УСЛУГИ «</w:t>
      </w:r>
      <w:r w:rsidR="00092EB2" w:rsidRPr="00AA7F1A">
        <w:rPr>
          <w:rFonts w:ascii="Times New Roman" w:hAnsi="Times New Roman" w:cs="Times New Roman"/>
        </w:rPr>
        <w:t xml:space="preserve">ПРИНЯТИЕ РЕШЕНИЯ </w:t>
      </w:r>
    </w:p>
    <w:p w14:paraId="79122B41" w14:textId="77777777" w:rsidR="00E57F21" w:rsidRPr="00AA7F1A" w:rsidRDefault="00E57F21" w:rsidP="00092EB2">
      <w:pPr>
        <w:pStyle w:val="ConsPlusTitle"/>
        <w:jc w:val="center"/>
        <w:rPr>
          <w:rFonts w:ascii="Times New Roman" w:hAnsi="Times New Roman" w:cs="Times New Roman"/>
        </w:rPr>
      </w:pPr>
      <w:r w:rsidRPr="00AA7F1A">
        <w:rPr>
          <w:rFonts w:ascii="Times New Roman" w:hAnsi="Times New Roman" w:cs="Times New Roman"/>
        </w:rPr>
        <w:t>О ПРОВЕДЕНИИ АУКЦИОНА (ОБ ОТКАЗЕ В ПРОВЕДЕНИИ АУКЦИОНА)</w:t>
      </w:r>
    </w:p>
    <w:p w14:paraId="4912643C" w14:textId="77777777" w:rsidR="00E57F21" w:rsidRPr="00AA7F1A" w:rsidRDefault="00E57F21">
      <w:pPr>
        <w:pStyle w:val="ConsPlusTitle"/>
        <w:jc w:val="center"/>
        <w:rPr>
          <w:rFonts w:ascii="Times New Roman" w:hAnsi="Times New Roman" w:cs="Times New Roman"/>
        </w:rPr>
      </w:pPr>
      <w:r w:rsidRPr="00AA7F1A">
        <w:rPr>
          <w:rFonts w:ascii="Times New Roman" w:hAnsi="Times New Roman" w:cs="Times New Roman"/>
        </w:rPr>
        <w:t>НА ПРАВО ЗАКЛЮЧЕНИЯ ДОГОВОРА НА ВОЗВЕДЕНИЕ ГАРАЖА,</w:t>
      </w:r>
    </w:p>
    <w:p w14:paraId="619C22F1" w14:textId="77777777" w:rsidR="00E57F21" w:rsidRPr="00AA7F1A" w:rsidRDefault="00E57F21">
      <w:pPr>
        <w:pStyle w:val="ConsPlusTitle"/>
        <w:jc w:val="center"/>
        <w:rPr>
          <w:rFonts w:ascii="Times New Roman" w:hAnsi="Times New Roman" w:cs="Times New Roman"/>
        </w:rPr>
      </w:pPr>
      <w:r w:rsidRPr="00AA7F1A">
        <w:rPr>
          <w:rFonts w:ascii="Times New Roman" w:hAnsi="Times New Roman" w:cs="Times New Roman"/>
        </w:rPr>
        <w:t>ЯВЛЯЮЩЕГОСЯ НЕКАПИТАЛЬНЫМ СООРУЖЕНИЕМ, БЕЗ ПРЕДОСТАВЛЕНИЯ</w:t>
      </w:r>
    </w:p>
    <w:p w14:paraId="3DF56CE4" w14:textId="77777777" w:rsidR="00E57F21" w:rsidRPr="00AA7F1A" w:rsidRDefault="00E57F21" w:rsidP="00092EB2">
      <w:pPr>
        <w:pStyle w:val="ConsPlusTitle"/>
        <w:jc w:val="center"/>
        <w:rPr>
          <w:rFonts w:ascii="Times New Roman" w:hAnsi="Times New Roman" w:cs="Times New Roman"/>
        </w:rPr>
      </w:pPr>
      <w:r w:rsidRPr="00AA7F1A">
        <w:rPr>
          <w:rFonts w:ascii="Times New Roman" w:hAnsi="Times New Roman" w:cs="Times New Roman"/>
        </w:rPr>
        <w:t>ЗЕМЕЛЬНЫХ УЧА</w:t>
      </w:r>
      <w:r w:rsidR="00092EB2" w:rsidRPr="00AA7F1A">
        <w:rPr>
          <w:rFonts w:ascii="Times New Roman" w:hAnsi="Times New Roman" w:cs="Times New Roman"/>
        </w:rPr>
        <w:t>СТКОВ И УСТАНОВЛЕНИЯ СЕРВИТУТА, ПУБЛИЧНОГО СЕРВИТУТА»</w:t>
      </w:r>
    </w:p>
    <w:p w14:paraId="0B5F2B8A" w14:textId="77777777" w:rsidR="00E57F21" w:rsidRPr="00AA7F1A" w:rsidRDefault="00E57F21">
      <w:pPr>
        <w:pStyle w:val="ConsPlusNormal"/>
        <w:spacing w:after="1"/>
      </w:pPr>
    </w:p>
    <w:p w14:paraId="5D161643" w14:textId="77777777" w:rsidR="00E57F21" w:rsidRPr="00AA7F1A" w:rsidRDefault="00E57F21">
      <w:pPr>
        <w:pStyle w:val="ConsPlusNormal"/>
        <w:jc w:val="both"/>
      </w:pPr>
    </w:p>
    <w:p w14:paraId="3360ECF8" w14:textId="77777777" w:rsidR="00E57F21" w:rsidRPr="00AA7F1A" w:rsidRDefault="00E57F21">
      <w:pPr>
        <w:pStyle w:val="ConsPlusTitle"/>
        <w:jc w:val="center"/>
        <w:outlineLvl w:val="1"/>
        <w:rPr>
          <w:rFonts w:ascii="Times New Roman" w:hAnsi="Times New Roman" w:cs="Times New Roman"/>
          <w:sz w:val="24"/>
          <w:szCs w:val="24"/>
        </w:rPr>
      </w:pPr>
      <w:r w:rsidRPr="00AA7F1A">
        <w:rPr>
          <w:rFonts w:ascii="Times New Roman" w:hAnsi="Times New Roman" w:cs="Times New Roman"/>
          <w:b w:val="0"/>
          <w:sz w:val="24"/>
          <w:szCs w:val="24"/>
          <w:lang w:val="en-US"/>
        </w:rPr>
        <w:t>I</w:t>
      </w:r>
      <w:r w:rsidRPr="00AA7F1A">
        <w:rPr>
          <w:rFonts w:ascii="Times New Roman" w:hAnsi="Times New Roman" w:cs="Times New Roman"/>
          <w:b w:val="0"/>
          <w:sz w:val="24"/>
          <w:szCs w:val="24"/>
        </w:rPr>
        <w:t>. ОБЩИЕ ПОЛОЖЕНИЯ</w:t>
      </w:r>
    </w:p>
    <w:p w14:paraId="286FBDC3" w14:textId="77777777" w:rsidR="00E57F21" w:rsidRPr="00AA7F1A" w:rsidRDefault="00E57F21">
      <w:pPr>
        <w:pStyle w:val="ConsPlusNormal"/>
        <w:jc w:val="both"/>
      </w:pPr>
    </w:p>
    <w:p w14:paraId="61CFA93F" w14:textId="77777777" w:rsidR="00E57F21" w:rsidRPr="00AA7F1A" w:rsidRDefault="00E57F21">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1.1. Административный регламент предо</w:t>
      </w:r>
      <w:r w:rsidR="00092EB2" w:rsidRPr="00AA7F1A">
        <w:rPr>
          <w:rFonts w:ascii="Times New Roman" w:hAnsi="Times New Roman" w:cs="Times New Roman"/>
          <w:sz w:val="24"/>
          <w:szCs w:val="24"/>
        </w:rPr>
        <w:t>ставления муниципальной услуги «</w:t>
      </w:r>
      <w:r w:rsidRPr="00AA7F1A">
        <w:rPr>
          <w:rFonts w:ascii="Times New Roman" w:hAnsi="Times New Roman" w:cs="Times New Roman"/>
          <w:sz w:val="24"/>
          <w:szCs w:val="24"/>
        </w:rPr>
        <w:t xml:space="preserve">Принятие решения о проведении аукциона (об отказе в проведении аукциона) на право заключения договора на возведение гаража, являющегося некапитальным сооружением, без предоставления земельных участков и установления </w:t>
      </w:r>
      <w:r w:rsidR="00092EB2" w:rsidRPr="00AA7F1A">
        <w:rPr>
          <w:rFonts w:ascii="Times New Roman" w:hAnsi="Times New Roman" w:cs="Times New Roman"/>
          <w:sz w:val="24"/>
          <w:szCs w:val="24"/>
        </w:rPr>
        <w:t>сервитута, публичного сервитута»</w:t>
      </w:r>
      <w:r w:rsidRPr="00AA7F1A">
        <w:rPr>
          <w:rFonts w:ascii="Times New Roman" w:hAnsi="Times New Roman" w:cs="Times New Roman"/>
          <w:sz w:val="24"/>
          <w:szCs w:val="24"/>
        </w:rPr>
        <w:t xml:space="preserve"> (далее - Административный регламент) разработан в целях повышения качества и доступности предоставления муниципальной услуги, создания комфортных условий для заявителя, определения основных требований к пред</w:t>
      </w:r>
      <w:r w:rsidR="00D20AB2" w:rsidRPr="00AA7F1A">
        <w:rPr>
          <w:rFonts w:ascii="Times New Roman" w:hAnsi="Times New Roman" w:cs="Times New Roman"/>
          <w:sz w:val="24"/>
          <w:szCs w:val="24"/>
        </w:rPr>
        <w:t>оставлению муниципальной услуги</w:t>
      </w:r>
      <w:r w:rsidRPr="00AA7F1A">
        <w:rPr>
          <w:rFonts w:ascii="Times New Roman" w:hAnsi="Times New Roman" w:cs="Times New Roman"/>
          <w:sz w:val="24"/>
          <w:szCs w:val="24"/>
        </w:rPr>
        <w:t>.</w:t>
      </w:r>
    </w:p>
    <w:p w14:paraId="769CB3B2" w14:textId="77777777" w:rsidR="00DA2AB3" w:rsidRPr="00AA7F1A" w:rsidRDefault="00D20AB2" w:rsidP="00DA2AB3">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1</w:t>
      </w:r>
      <w:r w:rsidR="00DA2AB3" w:rsidRPr="00AA7F1A">
        <w:rPr>
          <w:rFonts w:ascii="Times New Roman" w:hAnsi="Times New Roman" w:cs="Times New Roman"/>
          <w:sz w:val="24"/>
          <w:szCs w:val="24"/>
        </w:rPr>
        <w:t>.2. Административный регламент распространяется на случаи размещения на землях или земел</w:t>
      </w:r>
      <w:r w:rsidR="00415E14" w:rsidRPr="00AA7F1A">
        <w:rPr>
          <w:rFonts w:ascii="Times New Roman" w:hAnsi="Times New Roman" w:cs="Times New Roman"/>
          <w:sz w:val="24"/>
          <w:szCs w:val="24"/>
        </w:rPr>
        <w:t xml:space="preserve">ьных участках, находящихся в </w:t>
      </w:r>
      <w:r w:rsidR="00DA2AB3" w:rsidRPr="00AA7F1A">
        <w:rPr>
          <w:rFonts w:ascii="Times New Roman" w:hAnsi="Times New Roman" w:cs="Times New Roman"/>
          <w:sz w:val="24"/>
          <w:szCs w:val="24"/>
        </w:rPr>
        <w:t>муниципальной собственности или государственная собственность</w:t>
      </w:r>
      <w:r w:rsidR="00D83614" w:rsidRPr="00AA7F1A">
        <w:rPr>
          <w:rFonts w:ascii="Times New Roman" w:hAnsi="Times New Roman" w:cs="Times New Roman"/>
          <w:sz w:val="24"/>
          <w:szCs w:val="24"/>
        </w:rPr>
        <w:t>,</w:t>
      </w:r>
      <w:r w:rsidR="00DA2AB3" w:rsidRPr="00AA7F1A">
        <w:rPr>
          <w:rFonts w:ascii="Times New Roman" w:hAnsi="Times New Roman" w:cs="Times New Roman"/>
          <w:sz w:val="24"/>
          <w:szCs w:val="24"/>
        </w:rPr>
        <w:t xml:space="preserve"> на которые не разграничена, гаражей, являющихся некапитальными сооружениями (далее - Объекты), с учетом положений постановления Правительства Самарск</w:t>
      </w:r>
      <w:r w:rsidR="008F1E73" w:rsidRPr="00AA7F1A">
        <w:rPr>
          <w:rFonts w:ascii="Times New Roman" w:hAnsi="Times New Roman" w:cs="Times New Roman"/>
          <w:sz w:val="24"/>
          <w:szCs w:val="24"/>
        </w:rPr>
        <w:t>ой области от 31.08.2021 № 642 «</w:t>
      </w:r>
      <w:r w:rsidR="00DA2AB3" w:rsidRPr="00AA7F1A">
        <w:rPr>
          <w:rFonts w:ascii="Times New Roman" w:hAnsi="Times New Roman" w:cs="Times New Roman"/>
          <w:sz w:val="24"/>
          <w:szCs w:val="24"/>
        </w:rPr>
        <w:t xml:space="preserve">Об утверждении порядка и условий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 Порядка определения платы за использование земельных участков, находящихся в собственности Самарской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без предоставления земельных участков и установления </w:t>
      </w:r>
      <w:r w:rsidR="00092EB2" w:rsidRPr="00AA7F1A">
        <w:rPr>
          <w:rFonts w:ascii="Times New Roman" w:hAnsi="Times New Roman" w:cs="Times New Roman"/>
          <w:sz w:val="24"/>
          <w:szCs w:val="24"/>
        </w:rPr>
        <w:t>сервитута, публичного сервитута»</w:t>
      </w:r>
      <w:r w:rsidR="00DA2AB3" w:rsidRPr="00AA7F1A">
        <w:rPr>
          <w:rFonts w:ascii="Times New Roman" w:hAnsi="Times New Roman" w:cs="Times New Roman"/>
          <w:sz w:val="24"/>
          <w:szCs w:val="24"/>
        </w:rPr>
        <w:t>.</w:t>
      </w:r>
    </w:p>
    <w:p w14:paraId="74A69D63" w14:textId="77777777" w:rsidR="00DA2AB3" w:rsidRPr="00AA7F1A" w:rsidRDefault="00D20AB2" w:rsidP="00DA2AB3">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1</w:t>
      </w:r>
      <w:r w:rsidR="00DA2AB3" w:rsidRPr="00AA7F1A">
        <w:rPr>
          <w:rFonts w:ascii="Times New Roman" w:hAnsi="Times New Roman" w:cs="Times New Roman"/>
          <w:sz w:val="24"/>
          <w:szCs w:val="24"/>
        </w:rPr>
        <w:t>.3. Начальный размер платы по договору на размещение Объектов на землях или земельных участках, государственная собственность на которые не разграничена, определяется в порядке, установленном постановлением Правительства Самарск</w:t>
      </w:r>
      <w:r w:rsidR="00092EB2" w:rsidRPr="00AA7F1A">
        <w:rPr>
          <w:rFonts w:ascii="Times New Roman" w:hAnsi="Times New Roman" w:cs="Times New Roman"/>
          <w:sz w:val="24"/>
          <w:szCs w:val="24"/>
        </w:rPr>
        <w:t>ой области от 31.08.2021 № 642 «</w:t>
      </w:r>
      <w:r w:rsidR="00DA2AB3" w:rsidRPr="00AA7F1A">
        <w:rPr>
          <w:rFonts w:ascii="Times New Roman" w:hAnsi="Times New Roman" w:cs="Times New Roman"/>
          <w:sz w:val="24"/>
          <w:szCs w:val="24"/>
        </w:rPr>
        <w:t xml:space="preserve">Об утверждении порядка и условий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 Порядка определения платы за использование земельных участков, находящихся в собственности Самарской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без предоставления земельных участков и установления </w:t>
      </w:r>
      <w:r w:rsidR="00092EB2" w:rsidRPr="00AA7F1A">
        <w:rPr>
          <w:rFonts w:ascii="Times New Roman" w:hAnsi="Times New Roman" w:cs="Times New Roman"/>
          <w:sz w:val="24"/>
          <w:szCs w:val="24"/>
        </w:rPr>
        <w:t>сервитута, публичного сервитута»</w:t>
      </w:r>
      <w:r w:rsidR="00A710F2" w:rsidRPr="00AA7F1A">
        <w:rPr>
          <w:rFonts w:ascii="Times New Roman" w:hAnsi="Times New Roman" w:cs="Times New Roman"/>
          <w:sz w:val="24"/>
          <w:szCs w:val="24"/>
        </w:rPr>
        <w:t xml:space="preserve"> (далее - Порядок и условия)</w:t>
      </w:r>
      <w:r w:rsidR="00DA2AB3" w:rsidRPr="00AA7F1A">
        <w:rPr>
          <w:rFonts w:ascii="Times New Roman" w:hAnsi="Times New Roman" w:cs="Times New Roman"/>
          <w:sz w:val="24"/>
          <w:szCs w:val="24"/>
        </w:rPr>
        <w:t>.</w:t>
      </w:r>
    </w:p>
    <w:p w14:paraId="36F0C432" w14:textId="77777777" w:rsidR="00A710F2" w:rsidRPr="00AA7F1A" w:rsidRDefault="00D20AB2" w:rsidP="00A710F2">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1</w:t>
      </w:r>
      <w:r w:rsidR="00DA2AB3" w:rsidRPr="00AA7F1A">
        <w:rPr>
          <w:rFonts w:ascii="Times New Roman" w:hAnsi="Times New Roman" w:cs="Times New Roman"/>
          <w:sz w:val="24"/>
          <w:szCs w:val="24"/>
        </w:rPr>
        <w:t>.4. Начальный размер платы по договору на размещение Объектов на земельных участках, находящихся в муниципальной собственности, определяется в соответствии с Решением Думы городского округа Тольятти от 21.12.2022 № 1446 «О Порядке определения платы за использование земельных участков, находящихся в муниципальной собственности городского округа Тольятти, для возведения гражданами гаражей, являющихся некапитальными сооружениями, без предоставления земельных участков и установления сервитута, публичного сервитута».</w:t>
      </w:r>
    </w:p>
    <w:p w14:paraId="4DA374ED" w14:textId="77777777" w:rsidR="00DA2AB3" w:rsidRPr="00AA7F1A" w:rsidRDefault="00DA2AB3" w:rsidP="00E57F21">
      <w:pPr>
        <w:pStyle w:val="ConsPlusNormal"/>
        <w:ind w:firstLine="540"/>
        <w:jc w:val="both"/>
        <w:rPr>
          <w:rFonts w:ascii="Times New Roman" w:hAnsi="Times New Roman" w:cs="Times New Roman"/>
          <w:sz w:val="24"/>
          <w:szCs w:val="24"/>
        </w:rPr>
      </w:pPr>
    </w:p>
    <w:p w14:paraId="12C97BDF" w14:textId="77777777" w:rsidR="00E57F21" w:rsidRPr="00AA7F1A" w:rsidRDefault="00E57F21" w:rsidP="00E57F21">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lastRenderedPageBreak/>
        <w:t>1</w:t>
      </w:r>
      <w:r w:rsidR="00D20AB2" w:rsidRPr="00AA7F1A">
        <w:rPr>
          <w:rFonts w:ascii="Times New Roman" w:hAnsi="Times New Roman" w:cs="Times New Roman"/>
          <w:sz w:val="24"/>
          <w:szCs w:val="24"/>
        </w:rPr>
        <w:t>.5</w:t>
      </w:r>
      <w:r w:rsidRPr="00AA7F1A">
        <w:rPr>
          <w:rFonts w:ascii="Times New Roman" w:hAnsi="Times New Roman" w:cs="Times New Roman"/>
          <w:sz w:val="24"/>
          <w:szCs w:val="24"/>
        </w:rPr>
        <w:t>. Сведения о категории заявителей муниципальной услуги.</w:t>
      </w:r>
    </w:p>
    <w:p w14:paraId="56A1D055" w14:textId="77777777" w:rsidR="00E57F21" w:rsidRPr="00AA7F1A" w:rsidRDefault="00D20AB2" w:rsidP="00E57F21">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1.5</w:t>
      </w:r>
      <w:r w:rsidR="00E57F21" w:rsidRPr="00AA7F1A">
        <w:rPr>
          <w:rFonts w:ascii="Times New Roman" w:hAnsi="Times New Roman" w:cs="Times New Roman"/>
          <w:sz w:val="24"/>
          <w:szCs w:val="24"/>
        </w:rPr>
        <w:t>.1. Заявителями муниципальной услуги являются физические лица:</w:t>
      </w:r>
    </w:p>
    <w:p w14:paraId="18C2412C" w14:textId="77777777" w:rsidR="00E57F21" w:rsidRPr="00AA7F1A" w:rsidRDefault="00E57F21" w:rsidP="00E57F21">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заявитель - гражданин, обратившийся в уполномоченный орган с заявлением о проведении аукциона в целях использования земель и земельных участков, на</w:t>
      </w:r>
      <w:r w:rsidR="00D83614" w:rsidRPr="00AA7F1A">
        <w:rPr>
          <w:rFonts w:ascii="Times New Roman" w:hAnsi="Times New Roman" w:cs="Times New Roman"/>
          <w:sz w:val="24"/>
          <w:szCs w:val="24"/>
        </w:rPr>
        <w:t xml:space="preserve">ходящихся </w:t>
      </w:r>
      <w:r w:rsidRPr="00AA7F1A">
        <w:rPr>
          <w:rFonts w:ascii="Times New Roman" w:hAnsi="Times New Roman" w:cs="Times New Roman"/>
          <w:sz w:val="24"/>
          <w:szCs w:val="24"/>
        </w:rPr>
        <w:t xml:space="preserve">муниципальной собственности, </w:t>
      </w:r>
      <w:r w:rsidR="00D83614" w:rsidRPr="00AA7F1A">
        <w:rPr>
          <w:rFonts w:ascii="Times New Roman" w:hAnsi="Times New Roman" w:cs="Times New Roman"/>
          <w:sz w:val="24"/>
          <w:szCs w:val="24"/>
        </w:rPr>
        <w:t xml:space="preserve">либо государственная собственность, на которые не разграничена, </w:t>
      </w:r>
      <w:r w:rsidRPr="00AA7F1A">
        <w:rPr>
          <w:rFonts w:ascii="Times New Roman" w:hAnsi="Times New Roman" w:cs="Times New Roman"/>
          <w:sz w:val="24"/>
          <w:szCs w:val="24"/>
        </w:rPr>
        <w:t>для возведения гаража, являющегося некапитальным сооружением, без предоставления земельных участков и установления сервитута, публичного сервитута.</w:t>
      </w:r>
    </w:p>
    <w:p w14:paraId="6F4AE4DC" w14:textId="77777777" w:rsidR="00E57F21" w:rsidRPr="00AA7F1A" w:rsidRDefault="00D83614" w:rsidP="00E57F21">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От имени заявителя</w:t>
      </w:r>
      <w:r w:rsidR="00E57F21" w:rsidRPr="00AA7F1A">
        <w:rPr>
          <w:rFonts w:ascii="Times New Roman" w:hAnsi="Times New Roman" w:cs="Times New Roman"/>
          <w:sz w:val="24"/>
          <w:szCs w:val="24"/>
        </w:rPr>
        <w:t xml:space="preserve"> может выступать его уполномоченный представител</w:t>
      </w:r>
      <w:r w:rsidRPr="00AA7F1A">
        <w:rPr>
          <w:rFonts w:ascii="Times New Roman" w:hAnsi="Times New Roman" w:cs="Times New Roman"/>
          <w:sz w:val="24"/>
          <w:szCs w:val="24"/>
        </w:rPr>
        <w:t>ь</w:t>
      </w:r>
      <w:r w:rsidR="00E57F21" w:rsidRPr="00AA7F1A">
        <w:rPr>
          <w:rFonts w:ascii="Times New Roman" w:hAnsi="Times New Roman" w:cs="Times New Roman"/>
          <w:sz w:val="24"/>
          <w:szCs w:val="24"/>
        </w:rPr>
        <w:t>.</w:t>
      </w:r>
    </w:p>
    <w:p w14:paraId="273ACEC0" w14:textId="77777777" w:rsidR="00E57F21" w:rsidRPr="00AA7F1A" w:rsidRDefault="00E57F21" w:rsidP="00E57F21">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Полномочия уполномоченного представителя должны подтверждаться доверенностью на совершение действий, связанных с получением муниципальной услуги, оформленной в соответствии с требованиями действующего законодательства.</w:t>
      </w:r>
    </w:p>
    <w:p w14:paraId="161A54EC" w14:textId="77777777" w:rsidR="00DA2AB3" w:rsidRPr="00AA7F1A" w:rsidRDefault="00DA2AB3" w:rsidP="00E57F21">
      <w:pPr>
        <w:pStyle w:val="ConsPlusNormal"/>
        <w:ind w:firstLine="540"/>
        <w:jc w:val="both"/>
        <w:rPr>
          <w:rFonts w:ascii="Times New Roman" w:hAnsi="Times New Roman" w:cs="Times New Roman"/>
          <w:sz w:val="24"/>
          <w:szCs w:val="24"/>
        </w:rPr>
      </w:pPr>
    </w:p>
    <w:p w14:paraId="0B38ABEB" w14:textId="77777777" w:rsidR="00FF72D7" w:rsidRPr="00AA7F1A" w:rsidRDefault="00D20AB2" w:rsidP="00E57F21">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1.6</w:t>
      </w:r>
      <w:r w:rsidR="00FF72D7" w:rsidRPr="00AA7F1A">
        <w:rPr>
          <w:rFonts w:ascii="Times New Roman" w:hAnsi="Times New Roman" w:cs="Times New Roman"/>
          <w:sz w:val="24"/>
          <w:szCs w:val="24"/>
        </w:rPr>
        <w:t>. Описание порядка информирования о правилах предоставления муниципальной услуги.</w:t>
      </w:r>
    </w:p>
    <w:p w14:paraId="1828031B" w14:textId="77777777" w:rsidR="00FF72D7" w:rsidRPr="00AA7F1A" w:rsidRDefault="00D20AB2" w:rsidP="00D20AB2">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1.6</w:t>
      </w:r>
      <w:r w:rsidR="00FF72D7" w:rsidRPr="00AA7F1A">
        <w:rPr>
          <w:rFonts w:ascii="Times New Roman" w:hAnsi="Times New Roman" w:cs="Times New Roman"/>
          <w:sz w:val="24"/>
          <w:szCs w:val="24"/>
        </w:rPr>
        <w:t>.1. Информирование осуществляется в форме устных консультаций при личном обраще</w:t>
      </w:r>
      <w:r w:rsidR="00092EB2" w:rsidRPr="00AA7F1A">
        <w:rPr>
          <w:rFonts w:ascii="Times New Roman" w:hAnsi="Times New Roman" w:cs="Times New Roman"/>
          <w:sz w:val="24"/>
          <w:szCs w:val="24"/>
        </w:rPr>
        <w:t xml:space="preserve">нии заявителя в </w:t>
      </w:r>
      <w:r w:rsidR="00B46C75" w:rsidRPr="00AA7F1A">
        <w:rPr>
          <w:rFonts w:ascii="Times New Roman" w:hAnsi="Times New Roman" w:cs="Times New Roman"/>
          <w:sz w:val="24"/>
          <w:szCs w:val="24"/>
        </w:rPr>
        <w:t xml:space="preserve">управление муниципальных услуг и мониторинга градостроительной деятельности департамента градостроительной деятельности администрации городского округа Тольятти (далее -  </w:t>
      </w:r>
      <w:r w:rsidR="00092EB2" w:rsidRPr="00AA7F1A">
        <w:rPr>
          <w:rFonts w:ascii="Times New Roman" w:hAnsi="Times New Roman" w:cs="Times New Roman"/>
          <w:sz w:val="24"/>
          <w:szCs w:val="24"/>
        </w:rPr>
        <w:t>УМУ и МГД</w:t>
      </w:r>
      <w:r w:rsidR="00B46C75" w:rsidRPr="00AA7F1A">
        <w:rPr>
          <w:rFonts w:ascii="Times New Roman" w:hAnsi="Times New Roman" w:cs="Times New Roman"/>
          <w:sz w:val="24"/>
          <w:szCs w:val="24"/>
        </w:rPr>
        <w:t>)</w:t>
      </w:r>
      <w:r w:rsidR="00092EB2" w:rsidRPr="00AA7F1A">
        <w:rPr>
          <w:rFonts w:ascii="Times New Roman" w:hAnsi="Times New Roman" w:cs="Times New Roman"/>
          <w:sz w:val="24"/>
          <w:szCs w:val="24"/>
        </w:rPr>
        <w:t>,</w:t>
      </w:r>
      <w:r w:rsidR="00D1173E" w:rsidRPr="00AA7F1A">
        <w:rPr>
          <w:rFonts w:ascii="Times New Roman" w:hAnsi="Times New Roman" w:cs="Times New Roman"/>
          <w:sz w:val="24"/>
          <w:szCs w:val="24"/>
        </w:rPr>
        <w:t xml:space="preserve"> муниципальное автономное учреждение городского округа Тольятти «Многофункциональный центр предоставления государственных и муниципальных услуг» (далее - </w:t>
      </w:r>
      <w:r w:rsidR="00092EB2" w:rsidRPr="00AA7F1A">
        <w:rPr>
          <w:rFonts w:ascii="Times New Roman" w:hAnsi="Times New Roman" w:cs="Times New Roman"/>
          <w:sz w:val="24"/>
          <w:szCs w:val="24"/>
        </w:rPr>
        <w:t xml:space="preserve"> МАУ «МФЦ»</w:t>
      </w:r>
      <w:r w:rsidR="00D1173E" w:rsidRPr="00AA7F1A">
        <w:rPr>
          <w:rFonts w:ascii="Times New Roman" w:hAnsi="Times New Roman" w:cs="Times New Roman"/>
          <w:sz w:val="24"/>
          <w:szCs w:val="24"/>
        </w:rPr>
        <w:t>)</w:t>
      </w:r>
      <w:r w:rsidR="00FF72D7" w:rsidRPr="00AA7F1A">
        <w:rPr>
          <w:rFonts w:ascii="Times New Roman" w:hAnsi="Times New Roman" w:cs="Times New Roman"/>
          <w:sz w:val="24"/>
          <w:szCs w:val="24"/>
        </w:rPr>
        <w:t>, посредством телефонной связи, в форме письменных ответов на письменное обращение заявителя, по электронной почте, а также путем размещения информации о правилах предоставления муниципальной услу</w:t>
      </w:r>
      <w:r w:rsidR="00092EB2" w:rsidRPr="00AA7F1A">
        <w:rPr>
          <w:rFonts w:ascii="Times New Roman" w:hAnsi="Times New Roman" w:cs="Times New Roman"/>
          <w:sz w:val="24"/>
          <w:szCs w:val="24"/>
        </w:rPr>
        <w:t>ги в помещениях УМУ и МГД, МАУ «МФЦ»</w:t>
      </w:r>
      <w:r w:rsidR="00FF72D7" w:rsidRPr="00AA7F1A">
        <w:rPr>
          <w:rFonts w:ascii="Times New Roman" w:hAnsi="Times New Roman" w:cs="Times New Roman"/>
          <w:sz w:val="24"/>
          <w:szCs w:val="24"/>
        </w:rPr>
        <w:t>, на информационных стендах в местах предоставления муниципальной услуги, в информационно-телекоммуникационной сети</w:t>
      </w:r>
      <w:r w:rsidRPr="00AA7F1A">
        <w:rPr>
          <w:rFonts w:ascii="Times New Roman" w:hAnsi="Times New Roman" w:cs="Times New Roman"/>
          <w:sz w:val="24"/>
          <w:szCs w:val="24"/>
        </w:rPr>
        <w:t xml:space="preserve"> Интернет на официальном сайте</w:t>
      </w:r>
      <w:r w:rsidR="00FF72D7" w:rsidRPr="00AA7F1A">
        <w:rPr>
          <w:rFonts w:ascii="Times New Roman" w:hAnsi="Times New Roman" w:cs="Times New Roman"/>
          <w:sz w:val="24"/>
          <w:szCs w:val="24"/>
        </w:rPr>
        <w:t xml:space="preserve"> </w:t>
      </w:r>
      <w:r w:rsidR="00795C5B" w:rsidRPr="00AA7F1A">
        <w:rPr>
          <w:rFonts w:ascii="Times New Roman" w:hAnsi="Times New Roman" w:cs="Times New Roman"/>
          <w:sz w:val="24"/>
          <w:szCs w:val="24"/>
        </w:rPr>
        <w:t>а</w:t>
      </w:r>
      <w:r w:rsidR="00FF72D7" w:rsidRPr="00AA7F1A">
        <w:rPr>
          <w:rFonts w:ascii="Times New Roman" w:hAnsi="Times New Roman" w:cs="Times New Roman"/>
          <w:sz w:val="24"/>
          <w:szCs w:val="24"/>
        </w:rPr>
        <w:t>дминистрации</w:t>
      </w:r>
      <w:r w:rsidRPr="00AA7F1A">
        <w:rPr>
          <w:rFonts w:ascii="Times New Roman" w:hAnsi="Times New Roman" w:cs="Times New Roman"/>
          <w:sz w:val="24"/>
          <w:szCs w:val="24"/>
        </w:rPr>
        <w:t xml:space="preserve"> городского округа Тольятти</w:t>
      </w:r>
      <w:r w:rsidR="00D83614" w:rsidRPr="00AA7F1A">
        <w:rPr>
          <w:rFonts w:ascii="Times New Roman" w:hAnsi="Times New Roman" w:cs="Times New Roman"/>
          <w:sz w:val="24"/>
          <w:szCs w:val="24"/>
        </w:rPr>
        <w:t xml:space="preserve"> (далее – Администрация)</w:t>
      </w:r>
      <w:r w:rsidR="00092EB2" w:rsidRPr="00AA7F1A">
        <w:rPr>
          <w:rFonts w:ascii="Times New Roman" w:hAnsi="Times New Roman" w:cs="Times New Roman"/>
          <w:sz w:val="24"/>
          <w:szCs w:val="24"/>
        </w:rPr>
        <w:t>, на портале Самарской области «Мои документы»</w:t>
      </w:r>
      <w:r w:rsidR="00FF72D7" w:rsidRPr="00AA7F1A">
        <w:rPr>
          <w:rFonts w:ascii="Times New Roman" w:hAnsi="Times New Roman" w:cs="Times New Roman"/>
          <w:sz w:val="24"/>
          <w:szCs w:val="24"/>
        </w:rPr>
        <w:t xml:space="preserve">, а также на </w:t>
      </w:r>
      <w:r w:rsidRPr="00AA7F1A">
        <w:rPr>
          <w:rFonts w:ascii="Times New Roman" w:hAnsi="Times New Roman" w:cs="Times New Roman"/>
          <w:sz w:val="24"/>
          <w:szCs w:val="24"/>
        </w:rPr>
        <w:t>Едином портале государственных и муниципальных услуг (функций) (https://www.gosuslugi.ru) (далее - ЕПГУ) и (или) Региональном портале государственных услуг Самарской области (https://gosuslugi.samregion.ru) (далее – РПГУ).</w:t>
      </w:r>
    </w:p>
    <w:p w14:paraId="520BE724" w14:textId="77777777" w:rsidR="00FF72D7" w:rsidRPr="00AA7F1A" w:rsidRDefault="00D20AB2" w:rsidP="00D20AB2">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1.6</w:t>
      </w:r>
      <w:r w:rsidR="00FF72D7" w:rsidRPr="00AA7F1A">
        <w:rPr>
          <w:rFonts w:ascii="Times New Roman" w:hAnsi="Times New Roman" w:cs="Times New Roman"/>
          <w:sz w:val="24"/>
          <w:szCs w:val="24"/>
        </w:rPr>
        <w:t>.2. Информирование осуществляют специал</w:t>
      </w:r>
      <w:r w:rsidR="00DB1782" w:rsidRPr="00AA7F1A">
        <w:rPr>
          <w:rFonts w:ascii="Times New Roman" w:hAnsi="Times New Roman" w:cs="Times New Roman"/>
          <w:sz w:val="24"/>
          <w:szCs w:val="24"/>
        </w:rPr>
        <w:t>исты УМУ и МГД</w:t>
      </w:r>
      <w:r w:rsidR="00795C5B" w:rsidRPr="00AA7F1A">
        <w:rPr>
          <w:rFonts w:ascii="Times New Roman" w:hAnsi="Times New Roman" w:cs="Times New Roman"/>
          <w:sz w:val="24"/>
          <w:szCs w:val="24"/>
        </w:rPr>
        <w:t>, ответственные за предоставление муниципальной услуги</w:t>
      </w:r>
      <w:r w:rsidR="00DB1782" w:rsidRPr="00AA7F1A">
        <w:rPr>
          <w:rFonts w:ascii="Times New Roman" w:hAnsi="Times New Roman" w:cs="Times New Roman"/>
          <w:sz w:val="24"/>
          <w:szCs w:val="24"/>
        </w:rPr>
        <w:t>, сотрудник</w:t>
      </w:r>
      <w:r w:rsidR="00092EB2" w:rsidRPr="00AA7F1A">
        <w:rPr>
          <w:rFonts w:ascii="Times New Roman" w:hAnsi="Times New Roman" w:cs="Times New Roman"/>
          <w:sz w:val="24"/>
          <w:szCs w:val="24"/>
        </w:rPr>
        <w:t xml:space="preserve"> МАУ «МФЦ»</w:t>
      </w:r>
      <w:r w:rsidR="00DB1782" w:rsidRPr="00AA7F1A">
        <w:rPr>
          <w:rFonts w:ascii="Times New Roman" w:hAnsi="Times New Roman" w:cs="Times New Roman"/>
          <w:sz w:val="24"/>
          <w:szCs w:val="24"/>
        </w:rPr>
        <w:t>, ответственный</w:t>
      </w:r>
      <w:r w:rsidR="00FF72D7" w:rsidRPr="00AA7F1A">
        <w:rPr>
          <w:rFonts w:ascii="Times New Roman" w:hAnsi="Times New Roman" w:cs="Times New Roman"/>
          <w:sz w:val="24"/>
          <w:szCs w:val="24"/>
        </w:rPr>
        <w:t xml:space="preserve"> за информирование.</w:t>
      </w:r>
    </w:p>
    <w:p w14:paraId="2DAF4318" w14:textId="77777777" w:rsidR="00FF72D7" w:rsidRPr="00AA7F1A" w:rsidRDefault="00D20AB2" w:rsidP="00D20AB2">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1.6</w:t>
      </w:r>
      <w:r w:rsidR="00FF72D7" w:rsidRPr="00AA7F1A">
        <w:rPr>
          <w:rFonts w:ascii="Times New Roman" w:hAnsi="Times New Roman" w:cs="Times New Roman"/>
          <w:sz w:val="24"/>
          <w:szCs w:val="24"/>
        </w:rPr>
        <w:t>.3. При информировании заявителю должны быть предоставлены полные, точные и понятные ответы на следующие вопросы:</w:t>
      </w:r>
    </w:p>
    <w:p w14:paraId="37ADC297" w14:textId="77777777" w:rsidR="00FF72D7" w:rsidRPr="00AA7F1A" w:rsidRDefault="00FF72D7" w:rsidP="00FF72D7">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о сроках предоставления услуги;</w:t>
      </w:r>
    </w:p>
    <w:p w14:paraId="200EF0A7" w14:textId="77777777" w:rsidR="00FF72D7" w:rsidRPr="00AA7F1A" w:rsidRDefault="00FF72D7" w:rsidP="00FF72D7">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о перечне документов, необходимых для предоставления услуги;</w:t>
      </w:r>
    </w:p>
    <w:p w14:paraId="7832E951" w14:textId="77777777" w:rsidR="00FF72D7" w:rsidRPr="00AA7F1A" w:rsidRDefault="00FF72D7" w:rsidP="00FF72D7">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о ходе предоставления услуги на момент обращения.</w:t>
      </w:r>
    </w:p>
    <w:p w14:paraId="542DC089" w14:textId="77777777" w:rsidR="00FF72D7" w:rsidRPr="00AA7F1A" w:rsidRDefault="00D20AB2" w:rsidP="00D20AB2">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1.6</w:t>
      </w:r>
      <w:r w:rsidR="00FF72D7" w:rsidRPr="00AA7F1A">
        <w:rPr>
          <w:rFonts w:ascii="Times New Roman" w:hAnsi="Times New Roman" w:cs="Times New Roman"/>
          <w:sz w:val="24"/>
          <w:szCs w:val="24"/>
        </w:rPr>
        <w:t xml:space="preserve">.4. Консультирование в устной форме при личном обращении осуществляется в пределах </w:t>
      </w:r>
      <w:r w:rsidR="004573FD" w:rsidRPr="00AA7F1A">
        <w:rPr>
          <w:rFonts w:ascii="Times New Roman" w:hAnsi="Times New Roman" w:cs="Times New Roman"/>
          <w:sz w:val="24"/>
          <w:szCs w:val="24"/>
        </w:rPr>
        <w:t>15 минут</w:t>
      </w:r>
      <w:r w:rsidR="00FF72D7" w:rsidRPr="00AA7F1A">
        <w:rPr>
          <w:rFonts w:ascii="Times New Roman" w:hAnsi="Times New Roman" w:cs="Times New Roman"/>
          <w:sz w:val="24"/>
          <w:szCs w:val="24"/>
        </w:rPr>
        <w:t xml:space="preserve">. Время ожидания заявителя в очереди для получения консультаций о порядке предоставления услуги не должно превышать </w:t>
      </w:r>
      <w:r w:rsidR="006212A8" w:rsidRPr="00AA7F1A">
        <w:rPr>
          <w:rFonts w:ascii="Times New Roman" w:hAnsi="Times New Roman" w:cs="Times New Roman"/>
          <w:sz w:val="24"/>
          <w:szCs w:val="24"/>
        </w:rPr>
        <w:t>15 минут</w:t>
      </w:r>
      <w:r w:rsidR="00FF72D7" w:rsidRPr="00AA7F1A">
        <w:rPr>
          <w:rFonts w:ascii="Times New Roman" w:hAnsi="Times New Roman" w:cs="Times New Roman"/>
          <w:sz w:val="24"/>
          <w:szCs w:val="24"/>
        </w:rPr>
        <w:t>. Предварительная запись на консультацию не требуется.</w:t>
      </w:r>
    </w:p>
    <w:p w14:paraId="7A402833" w14:textId="77777777" w:rsidR="00CA01DF" w:rsidRPr="00AA7F1A" w:rsidRDefault="00D20AB2" w:rsidP="00CA01DF">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1.6</w:t>
      </w:r>
      <w:r w:rsidR="00DB1782" w:rsidRPr="00AA7F1A">
        <w:rPr>
          <w:rFonts w:ascii="Times New Roman" w:hAnsi="Times New Roman" w:cs="Times New Roman"/>
          <w:sz w:val="24"/>
          <w:szCs w:val="24"/>
        </w:rPr>
        <w:t>.5. Если специалист</w:t>
      </w:r>
      <w:r w:rsidR="00CA01DF" w:rsidRPr="00AA7F1A">
        <w:rPr>
          <w:rFonts w:ascii="Times New Roman" w:hAnsi="Times New Roman" w:cs="Times New Roman"/>
          <w:sz w:val="24"/>
          <w:szCs w:val="24"/>
        </w:rPr>
        <w:t xml:space="preserve"> УМУ и МГД</w:t>
      </w:r>
      <w:r w:rsidR="00FF72D7" w:rsidRPr="00AA7F1A">
        <w:rPr>
          <w:rFonts w:ascii="Times New Roman" w:hAnsi="Times New Roman" w:cs="Times New Roman"/>
          <w:sz w:val="24"/>
          <w:szCs w:val="24"/>
        </w:rPr>
        <w:t xml:space="preserve">, </w:t>
      </w:r>
      <w:r w:rsidR="00DB1782" w:rsidRPr="00AA7F1A">
        <w:rPr>
          <w:rFonts w:ascii="Times New Roman" w:hAnsi="Times New Roman" w:cs="Times New Roman"/>
          <w:sz w:val="24"/>
          <w:szCs w:val="24"/>
        </w:rPr>
        <w:t>ответственный за предоставление</w:t>
      </w:r>
      <w:r w:rsidR="00CA01DF" w:rsidRPr="00AA7F1A">
        <w:rPr>
          <w:rFonts w:ascii="Times New Roman" w:hAnsi="Times New Roman" w:cs="Times New Roman"/>
          <w:sz w:val="24"/>
          <w:szCs w:val="24"/>
        </w:rPr>
        <w:t xml:space="preserve"> муниципальной услуги</w:t>
      </w:r>
      <w:r w:rsidR="0013460E" w:rsidRPr="00AA7F1A">
        <w:rPr>
          <w:rFonts w:ascii="Times New Roman" w:hAnsi="Times New Roman" w:cs="Times New Roman"/>
          <w:sz w:val="24"/>
          <w:szCs w:val="24"/>
        </w:rPr>
        <w:t>,</w:t>
      </w:r>
      <w:r w:rsidR="00FF72D7" w:rsidRPr="00AA7F1A">
        <w:rPr>
          <w:rFonts w:ascii="Times New Roman" w:hAnsi="Times New Roman" w:cs="Times New Roman"/>
          <w:sz w:val="24"/>
          <w:szCs w:val="24"/>
        </w:rPr>
        <w:t xml:space="preserve"> </w:t>
      </w:r>
      <w:r w:rsidR="00DB1782" w:rsidRPr="00AA7F1A">
        <w:rPr>
          <w:rFonts w:ascii="Times New Roman" w:hAnsi="Times New Roman" w:cs="Times New Roman"/>
          <w:sz w:val="24"/>
          <w:szCs w:val="24"/>
        </w:rPr>
        <w:t>сотрудник</w:t>
      </w:r>
      <w:r w:rsidR="0013460E" w:rsidRPr="00AA7F1A">
        <w:rPr>
          <w:rFonts w:ascii="Times New Roman" w:hAnsi="Times New Roman" w:cs="Times New Roman"/>
          <w:sz w:val="24"/>
          <w:szCs w:val="24"/>
        </w:rPr>
        <w:t xml:space="preserve"> </w:t>
      </w:r>
      <w:r w:rsidR="00DB1782" w:rsidRPr="00AA7F1A">
        <w:rPr>
          <w:rFonts w:ascii="Times New Roman" w:hAnsi="Times New Roman" w:cs="Times New Roman"/>
          <w:sz w:val="24"/>
          <w:szCs w:val="24"/>
        </w:rPr>
        <w:t>МАУ «МФЦ</w:t>
      </w:r>
      <w:r w:rsidR="00FF72D7" w:rsidRPr="00AA7F1A">
        <w:rPr>
          <w:rFonts w:ascii="Times New Roman" w:hAnsi="Times New Roman" w:cs="Times New Roman"/>
          <w:sz w:val="24"/>
          <w:szCs w:val="24"/>
        </w:rPr>
        <w:t>»</w:t>
      </w:r>
      <w:r w:rsidR="00DB1782" w:rsidRPr="00AA7F1A">
        <w:rPr>
          <w:rFonts w:ascii="Times New Roman" w:hAnsi="Times New Roman" w:cs="Times New Roman"/>
          <w:sz w:val="24"/>
          <w:szCs w:val="24"/>
        </w:rPr>
        <w:t xml:space="preserve">, ответственный за информирование, </w:t>
      </w:r>
      <w:r w:rsidR="00FF72D7" w:rsidRPr="00AA7F1A">
        <w:rPr>
          <w:rFonts w:ascii="Times New Roman" w:hAnsi="Times New Roman" w:cs="Times New Roman"/>
          <w:sz w:val="24"/>
          <w:szCs w:val="24"/>
        </w:rPr>
        <w:t>не могут ответить на поставленный вопрос самостоятельно, или подготовка ответа требует продолжительного времени, заявителю может быть предложено направить письменное обращение, либо назначено другое время для получения информации по вопросам порядка предоставления услуги.</w:t>
      </w:r>
    </w:p>
    <w:p w14:paraId="0A5323F7" w14:textId="77777777" w:rsidR="00CA01DF" w:rsidRPr="00AA7F1A" w:rsidRDefault="00D20AB2" w:rsidP="00CA01DF">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1.6</w:t>
      </w:r>
      <w:r w:rsidR="00CA01DF" w:rsidRPr="00AA7F1A">
        <w:rPr>
          <w:rFonts w:ascii="Times New Roman" w:hAnsi="Times New Roman" w:cs="Times New Roman"/>
          <w:sz w:val="24"/>
          <w:szCs w:val="24"/>
        </w:rPr>
        <w:t>.6. Устное консультирование посредством телефонной связи осуществляется по следующим номерам 8 (8482) 54</w:t>
      </w:r>
      <w:r w:rsidR="00CF1CC6" w:rsidRPr="00AA7F1A">
        <w:rPr>
          <w:rFonts w:ascii="Times New Roman" w:hAnsi="Times New Roman" w:cs="Times New Roman"/>
          <w:sz w:val="24"/>
          <w:szCs w:val="24"/>
        </w:rPr>
        <w:t>-44-33 (3009), 8 (8482) 54-46-34</w:t>
      </w:r>
      <w:r w:rsidR="00CA01DF" w:rsidRPr="00AA7F1A">
        <w:rPr>
          <w:rFonts w:ascii="Times New Roman" w:hAnsi="Times New Roman" w:cs="Times New Roman"/>
          <w:sz w:val="24"/>
          <w:szCs w:val="24"/>
        </w:rPr>
        <w:t>, 8 (8482) 5</w:t>
      </w:r>
      <w:r w:rsidR="00CF1CC6" w:rsidRPr="00AA7F1A">
        <w:rPr>
          <w:rFonts w:ascii="Times New Roman" w:hAnsi="Times New Roman" w:cs="Times New Roman"/>
          <w:sz w:val="24"/>
          <w:szCs w:val="24"/>
        </w:rPr>
        <w:t>4-38-25, 8 (8482) 54-44-33 (3625</w:t>
      </w:r>
      <w:r w:rsidR="00CA01DF" w:rsidRPr="00AA7F1A">
        <w:rPr>
          <w:rFonts w:ascii="Times New Roman" w:hAnsi="Times New Roman" w:cs="Times New Roman"/>
          <w:sz w:val="24"/>
          <w:szCs w:val="24"/>
        </w:rPr>
        <w:t xml:space="preserve">), 8 (8482) 54-44-33 (3574), 8 (8482) </w:t>
      </w:r>
      <w:r w:rsidR="00CF1CC6" w:rsidRPr="00AA7F1A">
        <w:rPr>
          <w:rFonts w:ascii="Times New Roman" w:hAnsi="Times New Roman" w:cs="Times New Roman"/>
          <w:sz w:val="24"/>
          <w:szCs w:val="24"/>
        </w:rPr>
        <w:t xml:space="preserve">54-44-33 (4080) </w:t>
      </w:r>
      <w:r w:rsidR="00CA01DF" w:rsidRPr="00AA7F1A">
        <w:rPr>
          <w:rFonts w:ascii="Times New Roman" w:hAnsi="Times New Roman" w:cs="Times New Roman"/>
          <w:sz w:val="24"/>
          <w:szCs w:val="24"/>
        </w:rPr>
        <w:t>в соответствии с графиком работы УМУ и МГД, обеспечивающим предоставл</w:t>
      </w:r>
      <w:r w:rsidR="00705FC3" w:rsidRPr="00AA7F1A">
        <w:rPr>
          <w:rFonts w:ascii="Times New Roman" w:hAnsi="Times New Roman" w:cs="Times New Roman"/>
          <w:sz w:val="24"/>
          <w:szCs w:val="24"/>
        </w:rPr>
        <w:t xml:space="preserve">ение </w:t>
      </w:r>
      <w:r w:rsidR="00DB1782" w:rsidRPr="00AA7F1A">
        <w:rPr>
          <w:rFonts w:ascii="Times New Roman" w:hAnsi="Times New Roman" w:cs="Times New Roman"/>
          <w:sz w:val="24"/>
          <w:szCs w:val="24"/>
        </w:rPr>
        <w:t xml:space="preserve">муниципальной </w:t>
      </w:r>
      <w:r w:rsidR="00795C5B" w:rsidRPr="00AA7F1A">
        <w:rPr>
          <w:rFonts w:ascii="Times New Roman" w:hAnsi="Times New Roman" w:cs="Times New Roman"/>
          <w:sz w:val="24"/>
          <w:szCs w:val="24"/>
        </w:rPr>
        <w:t>услуги</w:t>
      </w:r>
      <w:r w:rsidR="00705FC3" w:rsidRPr="00AA7F1A">
        <w:rPr>
          <w:rFonts w:ascii="Times New Roman" w:hAnsi="Times New Roman" w:cs="Times New Roman"/>
          <w:sz w:val="24"/>
          <w:szCs w:val="24"/>
        </w:rPr>
        <w:t xml:space="preserve">, указанным в </w:t>
      </w:r>
      <w:r w:rsidR="00795C5B" w:rsidRPr="00AA7F1A">
        <w:rPr>
          <w:rFonts w:ascii="Times New Roman" w:hAnsi="Times New Roman" w:cs="Times New Roman"/>
          <w:sz w:val="24"/>
          <w:szCs w:val="24"/>
        </w:rPr>
        <w:t>подпункте 2.2.2 пункта 2.2 Административного регламента,</w:t>
      </w:r>
      <w:r w:rsidR="00CA01DF" w:rsidRPr="00AA7F1A">
        <w:rPr>
          <w:rFonts w:ascii="Times New Roman" w:hAnsi="Times New Roman" w:cs="Times New Roman"/>
          <w:sz w:val="24"/>
          <w:szCs w:val="24"/>
        </w:rPr>
        <w:t xml:space="preserve"> а также МАУ «МФЦ» по телефону контактного центра -8(8482) 51-21-21.</w:t>
      </w:r>
    </w:p>
    <w:p w14:paraId="329782E3" w14:textId="77777777" w:rsidR="00CA01DF" w:rsidRPr="00AA7F1A" w:rsidRDefault="00D20AB2" w:rsidP="00CA01DF">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1.6</w:t>
      </w:r>
      <w:r w:rsidR="00CF1CC6" w:rsidRPr="00AA7F1A">
        <w:rPr>
          <w:rFonts w:ascii="Times New Roman" w:hAnsi="Times New Roman" w:cs="Times New Roman"/>
          <w:sz w:val="24"/>
          <w:szCs w:val="24"/>
        </w:rPr>
        <w:t>.7. Консультирование по телефону осуществляется в пределах 5 минут. При консультировании</w:t>
      </w:r>
      <w:r w:rsidR="00CF1CC6" w:rsidRPr="00AA7F1A">
        <w:t xml:space="preserve"> </w:t>
      </w:r>
      <w:r w:rsidR="00CF1CC6" w:rsidRPr="00AA7F1A">
        <w:rPr>
          <w:rFonts w:ascii="Times New Roman" w:hAnsi="Times New Roman" w:cs="Times New Roman"/>
          <w:sz w:val="24"/>
          <w:szCs w:val="24"/>
        </w:rPr>
        <w:t>специ</w:t>
      </w:r>
      <w:r w:rsidR="00092EB2" w:rsidRPr="00AA7F1A">
        <w:rPr>
          <w:rFonts w:ascii="Times New Roman" w:hAnsi="Times New Roman" w:cs="Times New Roman"/>
          <w:sz w:val="24"/>
          <w:szCs w:val="24"/>
        </w:rPr>
        <w:t>алист УМУ и МГД, сотрудник МАУ «МФЦ»</w:t>
      </w:r>
      <w:r w:rsidR="00CF1CC6" w:rsidRPr="00AA7F1A">
        <w:rPr>
          <w:rFonts w:ascii="Times New Roman" w:hAnsi="Times New Roman" w:cs="Times New Roman"/>
          <w:sz w:val="24"/>
          <w:szCs w:val="24"/>
        </w:rPr>
        <w:t>, осуществляющий</w:t>
      </w:r>
      <w:r w:rsidR="00DB1782" w:rsidRPr="00AA7F1A">
        <w:rPr>
          <w:rFonts w:ascii="Times New Roman" w:hAnsi="Times New Roman" w:cs="Times New Roman"/>
          <w:sz w:val="24"/>
          <w:szCs w:val="24"/>
        </w:rPr>
        <w:t xml:space="preserve"> информирование, должны</w:t>
      </w:r>
      <w:r w:rsidR="00CF1CC6" w:rsidRPr="00AA7F1A">
        <w:rPr>
          <w:rFonts w:ascii="Times New Roman" w:hAnsi="Times New Roman" w:cs="Times New Roman"/>
          <w:sz w:val="24"/>
          <w:szCs w:val="24"/>
        </w:rPr>
        <w:t xml:space="preserve"> назвать свою фамилию, имя, отчество, должность, а также наименование структурного подразделения, в которое обратился заявитель, а затем, в вежливой форме, дать точный и понятный ответ на поставленный вопрос, касающийся предоставления </w:t>
      </w:r>
      <w:r w:rsidR="00DB1782" w:rsidRPr="00AA7F1A">
        <w:rPr>
          <w:rFonts w:ascii="Times New Roman" w:hAnsi="Times New Roman" w:cs="Times New Roman"/>
          <w:sz w:val="24"/>
          <w:szCs w:val="24"/>
        </w:rPr>
        <w:lastRenderedPageBreak/>
        <w:t xml:space="preserve">муниципальной </w:t>
      </w:r>
      <w:r w:rsidR="00CF1CC6" w:rsidRPr="00AA7F1A">
        <w:rPr>
          <w:rFonts w:ascii="Times New Roman" w:hAnsi="Times New Roman" w:cs="Times New Roman"/>
          <w:sz w:val="24"/>
          <w:szCs w:val="24"/>
        </w:rPr>
        <w:t>услуги.</w:t>
      </w:r>
    </w:p>
    <w:p w14:paraId="7985153B" w14:textId="77777777" w:rsidR="00CF1CC6" w:rsidRPr="00AA7F1A" w:rsidRDefault="00CF1CC6" w:rsidP="00CF1CC6">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1.</w:t>
      </w:r>
      <w:r w:rsidR="00D20AB2" w:rsidRPr="00AA7F1A">
        <w:rPr>
          <w:rFonts w:ascii="Times New Roman" w:hAnsi="Times New Roman" w:cs="Times New Roman"/>
          <w:sz w:val="24"/>
          <w:szCs w:val="24"/>
        </w:rPr>
        <w:t>6</w:t>
      </w:r>
      <w:r w:rsidRPr="00AA7F1A">
        <w:rPr>
          <w:rFonts w:ascii="Times New Roman" w:hAnsi="Times New Roman" w:cs="Times New Roman"/>
          <w:sz w:val="24"/>
          <w:szCs w:val="24"/>
        </w:rPr>
        <w:t>.8. При невозможности самостоятельно ответить на поставленные вопросы специалист</w:t>
      </w:r>
      <w:r w:rsidR="00DB1782" w:rsidRPr="00AA7F1A">
        <w:rPr>
          <w:rFonts w:ascii="Times New Roman" w:hAnsi="Times New Roman" w:cs="Times New Roman"/>
          <w:sz w:val="24"/>
          <w:szCs w:val="24"/>
        </w:rPr>
        <w:t xml:space="preserve"> УМУ и МГД, </w:t>
      </w:r>
      <w:r w:rsidR="00795C5B" w:rsidRPr="00AA7F1A">
        <w:rPr>
          <w:rFonts w:ascii="Times New Roman" w:hAnsi="Times New Roman" w:cs="Times New Roman"/>
          <w:sz w:val="24"/>
          <w:szCs w:val="24"/>
        </w:rPr>
        <w:t xml:space="preserve">ответственный за предоставление муниципальной услуги, </w:t>
      </w:r>
      <w:r w:rsidR="00DB1782" w:rsidRPr="00AA7F1A">
        <w:rPr>
          <w:rFonts w:ascii="Times New Roman" w:hAnsi="Times New Roman" w:cs="Times New Roman"/>
          <w:sz w:val="24"/>
          <w:szCs w:val="24"/>
        </w:rPr>
        <w:t>сотрудник МАУ «МФЦ», осуществляющий информирование</w:t>
      </w:r>
      <w:r w:rsidR="00D83614" w:rsidRPr="00AA7F1A">
        <w:rPr>
          <w:rFonts w:ascii="Times New Roman" w:hAnsi="Times New Roman" w:cs="Times New Roman"/>
          <w:sz w:val="24"/>
          <w:szCs w:val="24"/>
        </w:rPr>
        <w:t>, принявшие звонок, должны</w:t>
      </w:r>
      <w:r w:rsidRPr="00AA7F1A">
        <w:rPr>
          <w:rFonts w:ascii="Times New Roman" w:hAnsi="Times New Roman" w:cs="Times New Roman"/>
          <w:sz w:val="24"/>
          <w:szCs w:val="24"/>
        </w:rPr>
        <w:t xml:space="preserve"> переадресовать (перевести) его на другое должностное лицо или сообщить обратившемуся гражданину телефонный номер, по которому можно получить необходимую информацию.</w:t>
      </w:r>
    </w:p>
    <w:p w14:paraId="018C5F50" w14:textId="77777777" w:rsidR="00CF1CC6" w:rsidRPr="00AA7F1A" w:rsidRDefault="00D20AB2" w:rsidP="00CF1CC6">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1.6</w:t>
      </w:r>
      <w:r w:rsidR="00CF1CC6" w:rsidRPr="00AA7F1A">
        <w:rPr>
          <w:rFonts w:ascii="Times New Roman" w:hAnsi="Times New Roman" w:cs="Times New Roman"/>
          <w:sz w:val="24"/>
          <w:szCs w:val="24"/>
        </w:rPr>
        <w:t>.9. При ответах на телефонные звонки и устные обращения специ</w:t>
      </w:r>
      <w:r w:rsidR="00092EB2" w:rsidRPr="00AA7F1A">
        <w:rPr>
          <w:rFonts w:ascii="Times New Roman" w:hAnsi="Times New Roman" w:cs="Times New Roman"/>
          <w:sz w:val="24"/>
          <w:szCs w:val="24"/>
        </w:rPr>
        <w:t>алист УМУ и МГД, сотрудник МАУ «МФЦ»</w:t>
      </w:r>
      <w:r w:rsidR="00CF1CC6" w:rsidRPr="00AA7F1A">
        <w:rPr>
          <w:rFonts w:ascii="Times New Roman" w:hAnsi="Times New Roman" w:cs="Times New Roman"/>
          <w:sz w:val="24"/>
          <w:szCs w:val="24"/>
        </w:rPr>
        <w:t>, ответственный за информирование, до</w:t>
      </w:r>
      <w:r w:rsidR="00092EB2" w:rsidRPr="00AA7F1A">
        <w:rPr>
          <w:rFonts w:ascii="Times New Roman" w:hAnsi="Times New Roman" w:cs="Times New Roman"/>
          <w:sz w:val="24"/>
          <w:szCs w:val="24"/>
        </w:rPr>
        <w:t>лжны использовать обращение на «Вы»</w:t>
      </w:r>
      <w:r w:rsidR="00CF1CC6" w:rsidRPr="00AA7F1A">
        <w:rPr>
          <w:rFonts w:ascii="Times New Roman" w:hAnsi="Times New Roman" w:cs="Times New Roman"/>
          <w:sz w:val="24"/>
          <w:szCs w:val="24"/>
        </w:rPr>
        <w:t>, в вежливой (корректной) форме информировать заявителей по вопросам порядка предоставления услуги, дать разъяснения в понятной форме, исключая возможность ошибочного или двоякого толкования.</w:t>
      </w:r>
    </w:p>
    <w:p w14:paraId="013142AE" w14:textId="77777777" w:rsidR="00CF1CC6" w:rsidRPr="00AA7F1A" w:rsidRDefault="00D20AB2" w:rsidP="00CF1CC6">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1.6</w:t>
      </w:r>
      <w:r w:rsidR="00CF1CC6" w:rsidRPr="00AA7F1A">
        <w:rPr>
          <w:rFonts w:ascii="Times New Roman" w:hAnsi="Times New Roman" w:cs="Times New Roman"/>
          <w:sz w:val="24"/>
          <w:szCs w:val="24"/>
        </w:rPr>
        <w:t>.10. Рассмотрение письменных обращений физических лиц по вопросам информирования осуществляется в соответствии с Федеральным законом от 02.05.2006 г. № 59-ФЗ «О порядке рассмотрения обращений граждан Российской Федерации».</w:t>
      </w:r>
    </w:p>
    <w:p w14:paraId="63A1D13B" w14:textId="7FA0E369" w:rsidR="00403EF8" w:rsidRDefault="00D20AB2" w:rsidP="00BE79E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1.6</w:t>
      </w:r>
      <w:r w:rsidR="007159B9" w:rsidRPr="00AA7F1A">
        <w:rPr>
          <w:rFonts w:ascii="Times New Roman" w:hAnsi="Times New Roman" w:cs="Times New Roman"/>
          <w:sz w:val="24"/>
          <w:szCs w:val="24"/>
        </w:rPr>
        <w:t>.1</w:t>
      </w:r>
      <w:r w:rsidR="00795C5B" w:rsidRPr="00AA7F1A">
        <w:rPr>
          <w:rFonts w:ascii="Times New Roman" w:hAnsi="Times New Roman" w:cs="Times New Roman"/>
          <w:sz w:val="24"/>
          <w:szCs w:val="24"/>
        </w:rPr>
        <w:t>1</w:t>
      </w:r>
      <w:r w:rsidR="007159B9" w:rsidRPr="00AA7F1A">
        <w:rPr>
          <w:rFonts w:ascii="Times New Roman" w:hAnsi="Times New Roman" w:cs="Times New Roman"/>
          <w:sz w:val="24"/>
          <w:szCs w:val="24"/>
        </w:rPr>
        <w:t>.</w:t>
      </w:r>
      <w:r w:rsidR="00705FC3" w:rsidRPr="00AA7F1A">
        <w:rPr>
          <w:rFonts w:ascii="Times New Roman" w:hAnsi="Times New Roman" w:cs="Times New Roman"/>
          <w:sz w:val="24"/>
          <w:szCs w:val="24"/>
        </w:rPr>
        <w:t xml:space="preserve"> </w:t>
      </w:r>
      <w:r w:rsidR="00403EF8" w:rsidRPr="00403EF8">
        <w:rPr>
          <w:rFonts w:ascii="Times New Roman" w:hAnsi="Times New Roman" w:cs="Times New Roman"/>
          <w:sz w:val="24"/>
          <w:szCs w:val="24"/>
        </w:rPr>
        <w:t>Рассмотрение письменных обращений юридических лиц и индивидуальных предпринимателей по вопросам информирования осуществляется в порядке, аналогичном для рассмотрения обращений физических лиц.</w:t>
      </w:r>
    </w:p>
    <w:p w14:paraId="59D7ACAE" w14:textId="00D36CA6" w:rsidR="00BE79E0" w:rsidRPr="00AA7F1A" w:rsidRDefault="00403EF8" w:rsidP="00BE79E0">
      <w:pPr>
        <w:pStyle w:val="ConsPlusNormal"/>
        <w:ind w:firstLine="540"/>
        <w:jc w:val="both"/>
        <w:rPr>
          <w:rFonts w:ascii="Times New Roman" w:hAnsi="Times New Roman" w:cs="Times New Roman"/>
          <w:sz w:val="24"/>
          <w:szCs w:val="24"/>
        </w:rPr>
      </w:pPr>
      <w:r w:rsidRPr="00403EF8">
        <w:rPr>
          <w:rFonts w:ascii="Times New Roman" w:hAnsi="Times New Roman" w:cs="Times New Roman"/>
          <w:sz w:val="24"/>
          <w:szCs w:val="24"/>
        </w:rPr>
        <w:t>1</w:t>
      </w:r>
      <w:r>
        <w:rPr>
          <w:rFonts w:ascii="Times New Roman" w:hAnsi="Times New Roman" w:cs="Times New Roman"/>
          <w:sz w:val="24"/>
          <w:szCs w:val="24"/>
        </w:rPr>
        <w:t xml:space="preserve">.6.12. </w:t>
      </w:r>
      <w:r w:rsidR="00705FC3" w:rsidRPr="00AA7F1A">
        <w:rPr>
          <w:rFonts w:ascii="Times New Roman" w:hAnsi="Times New Roman" w:cs="Times New Roman"/>
          <w:sz w:val="24"/>
          <w:szCs w:val="24"/>
        </w:rPr>
        <w:t>В помещениях УМУ и МГД, МАУ «МФЦ»</w:t>
      </w:r>
      <w:r w:rsidR="00BE79E0" w:rsidRPr="00AA7F1A">
        <w:rPr>
          <w:rFonts w:ascii="Times New Roman" w:hAnsi="Times New Roman" w:cs="Times New Roman"/>
          <w:sz w:val="24"/>
          <w:szCs w:val="24"/>
        </w:rPr>
        <w:t>, на информационных стендах в местах предоставления муниципальной услуги, в информационно-телекоммуникационной сети</w:t>
      </w:r>
      <w:r w:rsidR="00D20AB2" w:rsidRPr="00AA7F1A">
        <w:rPr>
          <w:rFonts w:ascii="Times New Roman" w:hAnsi="Times New Roman" w:cs="Times New Roman"/>
          <w:sz w:val="24"/>
          <w:szCs w:val="24"/>
        </w:rPr>
        <w:t xml:space="preserve"> Интернет на официальном сайте</w:t>
      </w:r>
      <w:r w:rsidR="00BE79E0" w:rsidRPr="00AA7F1A">
        <w:rPr>
          <w:rFonts w:ascii="Times New Roman" w:hAnsi="Times New Roman" w:cs="Times New Roman"/>
          <w:sz w:val="24"/>
          <w:szCs w:val="24"/>
        </w:rPr>
        <w:t xml:space="preserve"> Администрации</w:t>
      </w:r>
      <w:r w:rsidR="00705FC3" w:rsidRPr="00AA7F1A">
        <w:rPr>
          <w:rFonts w:ascii="Times New Roman" w:hAnsi="Times New Roman" w:cs="Times New Roman"/>
          <w:sz w:val="24"/>
          <w:szCs w:val="24"/>
        </w:rPr>
        <w:t>, на портале Самарской области «</w:t>
      </w:r>
      <w:r w:rsidR="00BE79E0" w:rsidRPr="00AA7F1A">
        <w:rPr>
          <w:rFonts w:ascii="Times New Roman" w:hAnsi="Times New Roman" w:cs="Times New Roman"/>
          <w:sz w:val="24"/>
          <w:szCs w:val="24"/>
        </w:rPr>
        <w:t>Мои документы</w:t>
      </w:r>
      <w:r w:rsidR="00705FC3" w:rsidRPr="00AA7F1A">
        <w:rPr>
          <w:rFonts w:ascii="Times New Roman" w:hAnsi="Times New Roman" w:cs="Times New Roman"/>
          <w:sz w:val="24"/>
          <w:szCs w:val="24"/>
        </w:rPr>
        <w:t>»</w:t>
      </w:r>
      <w:r w:rsidR="00BE79E0" w:rsidRPr="00AA7F1A">
        <w:rPr>
          <w:rFonts w:ascii="Times New Roman" w:hAnsi="Times New Roman" w:cs="Times New Roman"/>
          <w:sz w:val="24"/>
          <w:szCs w:val="24"/>
        </w:rPr>
        <w:t xml:space="preserve"> размещается следующая информация:</w:t>
      </w:r>
    </w:p>
    <w:p w14:paraId="42087FA4" w14:textId="77777777" w:rsidR="00BE79E0" w:rsidRPr="00AA7F1A" w:rsidRDefault="00BE79E0" w:rsidP="00BE79E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информация о местонахождении, номерах телефонов, адресах электронной почты, адресе раздела на официальном</w:t>
      </w:r>
      <w:r w:rsidR="00FB1630" w:rsidRPr="00AA7F1A">
        <w:rPr>
          <w:rFonts w:ascii="Times New Roman" w:hAnsi="Times New Roman" w:cs="Times New Roman"/>
          <w:sz w:val="24"/>
          <w:szCs w:val="24"/>
        </w:rPr>
        <w:t xml:space="preserve"> сайте Администрации</w:t>
      </w:r>
      <w:r w:rsidR="00705FC3" w:rsidRPr="00AA7F1A">
        <w:rPr>
          <w:rFonts w:ascii="Times New Roman" w:hAnsi="Times New Roman" w:cs="Times New Roman"/>
          <w:sz w:val="24"/>
          <w:szCs w:val="24"/>
        </w:rPr>
        <w:t>, МАУ «МФЦ»</w:t>
      </w:r>
      <w:r w:rsidRPr="00AA7F1A">
        <w:rPr>
          <w:rFonts w:ascii="Times New Roman" w:hAnsi="Times New Roman" w:cs="Times New Roman"/>
          <w:sz w:val="24"/>
          <w:szCs w:val="24"/>
        </w:rPr>
        <w:t>;</w:t>
      </w:r>
    </w:p>
    <w:p w14:paraId="5B157B70" w14:textId="77777777" w:rsidR="00BE79E0" w:rsidRPr="00AA7F1A" w:rsidRDefault="00BE79E0" w:rsidP="00BE79E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перечень документов, необходимых для предоставления муниципальной услуги;</w:t>
      </w:r>
    </w:p>
    <w:p w14:paraId="622D4EC1" w14:textId="77777777" w:rsidR="00BE79E0" w:rsidRPr="00AA7F1A" w:rsidRDefault="00BE79E0" w:rsidP="00BE79E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бланки заявлений и образцы их заполнения.</w:t>
      </w:r>
    </w:p>
    <w:p w14:paraId="7F331E7F" w14:textId="77777777" w:rsidR="00BE79E0" w:rsidRPr="00AA7F1A" w:rsidRDefault="00D20AB2" w:rsidP="00BE79E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1.6</w:t>
      </w:r>
      <w:r w:rsidR="007A143D" w:rsidRPr="00AA7F1A">
        <w:rPr>
          <w:rFonts w:ascii="Times New Roman" w:hAnsi="Times New Roman" w:cs="Times New Roman"/>
          <w:sz w:val="24"/>
          <w:szCs w:val="24"/>
        </w:rPr>
        <w:t>.1</w:t>
      </w:r>
      <w:r w:rsidR="00795C5B" w:rsidRPr="00AA7F1A">
        <w:rPr>
          <w:rFonts w:ascii="Times New Roman" w:hAnsi="Times New Roman" w:cs="Times New Roman"/>
          <w:sz w:val="24"/>
          <w:szCs w:val="24"/>
        </w:rPr>
        <w:t>2</w:t>
      </w:r>
      <w:r w:rsidR="00BE79E0" w:rsidRPr="00AA7F1A">
        <w:rPr>
          <w:rFonts w:ascii="Times New Roman" w:hAnsi="Times New Roman" w:cs="Times New Roman"/>
          <w:sz w:val="24"/>
          <w:szCs w:val="24"/>
        </w:rPr>
        <w:t xml:space="preserve">. Подготовку информации о порядке предоставления </w:t>
      </w:r>
      <w:r w:rsidR="00D83614" w:rsidRPr="00AA7F1A">
        <w:rPr>
          <w:rFonts w:ascii="Times New Roman" w:hAnsi="Times New Roman" w:cs="Times New Roman"/>
          <w:sz w:val="24"/>
          <w:szCs w:val="24"/>
        </w:rPr>
        <w:t xml:space="preserve">муниципальной </w:t>
      </w:r>
      <w:r w:rsidR="00BE79E0" w:rsidRPr="00AA7F1A">
        <w:rPr>
          <w:rFonts w:ascii="Times New Roman" w:hAnsi="Times New Roman" w:cs="Times New Roman"/>
          <w:sz w:val="24"/>
          <w:szCs w:val="24"/>
        </w:rPr>
        <w:t>услуги, подлежащей размещен</w:t>
      </w:r>
      <w:r w:rsidR="00705FC3" w:rsidRPr="00AA7F1A">
        <w:rPr>
          <w:rFonts w:ascii="Times New Roman" w:hAnsi="Times New Roman" w:cs="Times New Roman"/>
          <w:sz w:val="24"/>
          <w:szCs w:val="24"/>
        </w:rPr>
        <w:t>ию в помещениях УМУ и МГД, МАУ «МФЦ»</w:t>
      </w:r>
      <w:r w:rsidR="00BE79E0" w:rsidRPr="00AA7F1A">
        <w:rPr>
          <w:rFonts w:ascii="Times New Roman" w:hAnsi="Times New Roman" w:cs="Times New Roman"/>
          <w:sz w:val="24"/>
          <w:szCs w:val="24"/>
        </w:rPr>
        <w:t>, на информационных стендах в местах предоставления муниципальной услуги, в информационно-телекоммуникационной сети Интернет на официальном</w:t>
      </w:r>
      <w:r w:rsidR="00FB1630" w:rsidRPr="00AA7F1A">
        <w:rPr>
          <w:rFonts w:ascii="Times New Roman" w:hAnsi="Times New Roman" w:cs="Times New Roman"/>
          <w:sz w:val="24"/>
          <w:szCs w:val="24"/>
        </w:rPr>
        <w:t xml:space="preserve"> сайте Администрации</w:t>
      </w:r>
      <w:r w:rsidR="00705FC3" w:rsidRPr="00AA7F1A">
        <w:rPr>
          <w:rFonts w:ascii="Times New Roman" w:hAnsi="Times New Roman" w:cs="Times New Roman"/>
          <w:sz w:val="24"/>
          <w:szCs w:val="24"/>
        </w:rPr>
        <w:t>, на портале Самарской области «Мои документы»</w:t>
      </w:r>
      <w:r w:rsidR="00BE79E0" w:rsidRPr="00AA7F1A">
        <w:rPr>
          <w:rFonts w:ascii="Times New Roman" w:hAnsi="Times New Roman" w:cs="Times New Roman"/>
          <w:sz w:val="24"/>
          <w:szCs w:val="24"/>
        </w:rPr>
        <w:t>, ЕПГУ и (или) РПГУ осуществляет УМУ и МГД.</w:t>
      </w:r>
    </w:p>
    <w:p w14:paraId="6725ECEA" w14:textId="77777777" w:rsidR="00BE79E0" w:rsidRPr="00AA7F1A" w:rsidRDefault="00D20AB2" w:rsidP="00BE79E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1.6</w:t>
      </w:r>
      <w:r w:rsidR="007A143D" w:rsidRPr="00AA7F1A">
        <w:rPr>
          <w:rFonts w:ascii="Times New Roman" w:hAnsi="Times New Roman" w:cs="Times New Roman"/>
          <w:sz w:val="24"/>
          <w:szCs w:val="24"/>
        </w:rPr>
        <w:t>.1</w:t>
      </w:r>
      <w:r w:rsidR="00795C5B" w:rsidRPr="00AA7F1A">
        <w:rPr>
          <w:rFonts w:ascii="Times New Roman" w:hAnsi="Times New Roman" w:cs="Times New Roman"/>
          <w:sz w:val="24"/>
          <w:szCs w:val="24"/>
        </w:rPr>
        <w:t>3</w:t>
      </w:r>
      <w:r w:rsidR="00BE79E0" w:rsidRPr="00AA7F1A">
        <w:rPr>
          <w:rFonts w:ascii="Times New Roman" w:hAnsi="Times New Roman" w:cs="Times New Roman"/>
          <w:sz w:val="24"/>
          <w:szCs w:val="24"/>
        </w:rPr>
        <w:t>. Обновление информации производится при необходимости в течение 3 рабочих дней после изменения порядка предоставления муниципальной услуги.</w:t>
      </w:r>
    </w:p>
    <w:p w14:paraId="34FEB3BC" w14:textId="77777777" w:rsidR="00CF1CC6" w:rsidRPr="00AA7F1A" w:rsidRDefault="00D20AB2" w:rsidP="00BE79E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1.6</w:t>
      </w:r>
      <w:r w:rsidR="007A143D" w:rsidRPr="00AA7F1A">
        <w:rPr>
          <w:rFonts w:ascii="Times New Roman" w:hAnsi="Times New Roman" w:cs="Times New Roman"/>
          <w:sz w:val="24"/>
          <w:szCs w:val="24"/>
        </w:rPr>
        <w:t>.1</w:t>
      </w:r>
      <w:r w:rsidR="00795C5B" w:rsidRPr="00AA7F1A">
        <w:rPr>
          <w:rFonts w:ascii="Times New Roman" w:hAnsi="Times New Roman" w:cs="Times New Roman"/>
          <w:sz w:val="24"/>
          <w:szCs w:val="24"/>
        </w:rPr>
        <w:t>4</w:t>
      </w:r>
      <w:r w:rsidR="00BE79E0" w:rsidRPr="00AA7F1A">
        <w:rPr>
          <w:rFonts w:ascii="Times New Roman" w:hAnsi="Times New Roman" w:cs="Times New Roman"/>
          <w:sz w:val="24"/>
          <w:szCs w:val="24"/>
        </w:rPr>
        <w:t>. Ответственность за обновление и актуализацию информации о предоставлении муниципальной услуги несет Департамент</w:t>
      </w:r>
      <w:r w:rsidR="00B46C75" w:rsidRPr="00AA7F1A">
        <w:rPr>
          <w:rFonts w:ascii="Times New Roman" w:hAnsi="Times New Roman" w:cs="Times New Roman"/>
          <w:sz w:val="24"/>
          <w:szCs w:val="24"/>
        </w:rPr>
        <w:t xml:space="preserve"> градостроительной деятельности </w:t>
      </w:r>
      <w:r w:rsidR="00D1173E" w:rsidRPr="00AA7F1A">
        <w:rPr>
          <w:rFonts w:ascii="Times New Roman" w:hAnsi="Times New Roman" w:cs="Times New Roman"/>
          <w:sz w:val="24"/>
          <w:szCs w:val="24"/>
        </w:rPr>
        <w:t xml:space="preserve">администрации городского округа Тольятти </w:t>
      </w:r>
      <w:r w:rsidR="00B46C75" w:rsidRPr="00AA7F1A">
        <w:rPr>
          <w:rFonts w:ascii="Times New Roman" w:hAnsi="Times New Roman" w:cs="Times New Roman"/>
          <w:sz w:val="24"/>
          <w:szCs w:val="24"/>
        </w:rPr>
        <w:t>(далее - Департамент)</w:t>
      </w:r>
      <w:r w:rsidR="00BE79E0" w:rsidRPr="00AA7F1A">
        <w:rPr>
          <w:rFonts w:ascii="Times New Roman" w:hAnsi="Times New Roman" w:cs="Times New Roman"/>
          <w:sz w:val="24"/>
          <w:szCs w:val="24"/>
        </w:rPr>
        <w:t>; ответственность за своевременное размещение актуальной информации несет руководитель УМУ и МГД, ответственность за размещени</w:t>
      </w:r>
      <w:r w:rsidR="007A143D" w:rsidRPr="00AA7F1A">
        <w:rPr>
          <w:rFonts w:ascii="Times New Roman" w:hAnsi="Times New Roman" w:cs="Times New Roman"/>
          <w:sz w:val="24"/>
          <w:szCs w:val="24"/>
        </w:rPr>
        <w:t>е актуальной информации в помещениях</w:t>
      </w:r>
      <w:r w:rsidR="00BE79E0" w:rsidRPr="00AA7F1A">
        <w:rPr>
          <w:rFonts w:ascii="Times New Roman" w:hAnsi="Times New Roman" w:cs="Times New Roman"/>
          <w:sz w:val="24"/>
          <w:szCs w:val="24"/>
        </w:rPr>
        <w:t xml:space="preserve"> </w:t>
      </w:r>
      <w:r w:rsidR="00705FC3" w:rsidRPr="00AA7F1A">
        <w:rPr>
          <w:rFonts w:ascii="Times New Roman" w:hAnsi="Times New Roman" w:cs="Times New Roman"/>
          <w:sz w:val="24"/>
          <w:szCs w:val="24"/>
        </w:rPr>
        <w:t>МАУ «МФЦ»</w:t>
      </w:r>
      <w:r w:rsidR="0013460E" w:rsidRPr="00AA7F1A">
        <w:t xml:space="preserve"> и </w:t>
      </w:r>
      <w:r w:rsidR="0013460E" w:rsidRPr="00AA7F1A">
        <w:rPr>
          <w:rFonts w:ascii="Times New Roman" w:hAnsi="Times New Roman" w:cs="Times New Roman"/>
          <w:sz w:val="24"/>
          <w:szCs w:val="24"/>
        </w:rPr>
        <w:t>на портале Самарской области «Мои документы»</w:t>
      </w:r>
      <w:r w:rsidR="007A143D" w:rsidRPr="00AA7F1A">
        <w:rPr>
          <w:rFonts w:ascii="Times New Roman" w:hAnsi="Times New Roman" w:cs="Times New Roman"/>
          <w:sz w:val="24"/>
          <w:szCs w:val="24"/>
        </w:rPr>
        <w:t xml:space="preserve"> несут сотрудники</w:t>
      </w:r>
      <w:r w:rsidR="00705FC3" w:rsidRPr="00AA7F1A">
        <w:rPr>
          <w:rFonts w:ascii="Times New Roman" w:hAnsi="Times New Roman" w:cs="Times New Roman"/>
          <w:sz w:val="24"/>
          <w:szCs w:val="24"/>
        </w:rPr>
        <w:t xml:space="preserve"> МАУ «МФЦ»</w:t>
      </w:r>
      <w:r w:rsidR="00BE79E0" w:rsidRPr="00AA7F1A">
        <w:rPr>
          <w:rFonts w:ascii="Times New Roman" w:hAnsi="Times New Roman" w:cs="Times New Roman"/>
          <w:sz w:val="24"/>
          <w:szCs w:val="24"/>
        </w:rPr>
        <w:t>.</w:t>
      </w:r>
    </w:p>
    <w:p w14:paraId="2A420E43" w14:textId="77777777" w:rsidR="00CF1CC6" w:rsidRPr="00AA7F1A" w:rsidRDefault="00D20AB2" w:rsidP="007A143D">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1.6</w:t>
      </w:r>
      <w:r w:rsidR="007A143D" w:rsidRPr="00AA7F1A">
        <w:rPr>
          <w:rFonts w:ascii="Times New Roman" w:hAnsi="Times New Roman" w:cs="Times New Roman"/>
          <w:sz w:val="24"/>
          <w:szCs w:val="24"/>
        </w:rPr>
        <w:t>.1</w:t>
      </w:r>
      <w:r w:rsidR="00795C5B" w:rsidRPr="00AA7F1A">
        <w:rPr>
          <w:rFonts w:ascii="Times New Roman" w:hAnsi="Times New Roman" w:cs="Times New Roman"/>
          <w:sz w:val="24"/>
          <w:szCs w:val="24"/>
        </w:rPr>
        <w:t>5</w:t>
      </w:r>
      <w:r w:rsidR="007A143D" w:rsidRPr="00AA7F1A">
        <w:rPr>
          <w:rFonts w:ascii="Times New Roman" w:hAnsi="Times New Roman" w:cs="Times New Roman"/>
          <w:sz w:val="24"/>
          <w:szCs w:val="24"/>
        </w:rPr>
        <w:t>. Департамент обеспечивает направление в личный кабинет заявителя на ЕПГУ сведений, предусмотренных пунктами 4 и 5 части 3 статьи 21 Федерального закона от 27.07.2010 № 210-ФЗ «Об организации предоставления государственных и муниципальных услуг», о ходе выполнения запроса о предоставлении муниципальной услуги, а также результатов предоставления муниципальной услуги.</w:t>
      </w:r>
    </w:p>
    <w:p w14:paraId="4329E772" w14:textId="77777777" w:rsidR="007A143D" w:rsidRPr="00AA7F1A" w:rsidRDefault="007A143D" w:rsidP="00783E2C">
      <w:pPr>
        <w:pStyle w:val="ConsPlusNormal"/>
        <w:jc w:val="both"/>
      </w:pPr>
    </w:p>
    <w:p w14:paraId="39A0E8B7" w14:textId="77777777" w:rsidR="007A143D" w:rsidRPr="00AA7F1A" w:rsidRDefault="007A143D" w:rsidP="00CA01DF">
      <w:pPr>
        <w:pStyle w:val="ConsPlusNormal"/>
        <w:ind w:firstLine="540"/>
        <w:jc w:val="both"/>
      </w:pPr>
    </w:p>
    <w:p w14:paraId="6D0C8853" w14:textId="77777777" w:rsidR="00E57F21" w:rsidRPr="00AA7F1A" w:rsidRDefault="00E57F21">
      <w:pPr>
        <w:pStyle w:val="ConsPlusTitle"/>
        <w:jc w:val="center"/>
        <w:outlineLvl w:val="1"/>
        <w:rPr>
          <w:rFonts w:ascii="Times New Roman" w:hAnsi="Times New Roman" w:cs="Times New Roman"/>
          <w:b w:val="0"/>
          <w:sz w:val="24"/>
          <w:szCs w:val="24"/>
        </w:rPr>
      </w:pPr>
      <w:r w:rsidRPr="00AA7F1A">
        <w:rPr>
          <w:rFonts w:ascii="Times New Roman" w:hAnsi="Times New Roman" w:cs="Times New Roman"/>
          <w:b w:val="0"/>
          <w:sz w:val="24"/>
          <w:szCs w:val="24"/>
        </w:rPr>
        <w:t>II. С</w:t>
      </w:r>
      <w:r w:rsidR="00783E2C" w:rsidRPr="00AA7F1A">
        <w:rPr>
          <w:rFonts w:ascii="Times New Roman" w:hAnsi="Times New Roman" w:cs="Times New Roman"/>
          <w:b w:val="0"/>
          <w:sz w:val="24"/>
          <w:szCs w:val="24"/>
        </w:rPr>
        <w:t>ТАНДАРТ ПРЕДОСТАВЛЕНИЯ МУНИЦИПАЛЬНОЙ УСЛУГИ</w:t>
      </w:r>
    </w:p>
    <w:p w14:paraId="14D6BBCF" w14:textId="77777777" w:rsidR="00E57F21" w:rsidRPr="00AA7F1A" w:rsidRDefault="00E57F21">
      <w:pPr>
        <w:pStyle w:val="ConsPlusNormal"/>
        <w:jc w:val="both"/>
      </w:pPr>
    </w:p>
    <w:p w14:paraId="0CEFBE28" w14:textId="77777777" w:rsidR="00E57F21" w:rsidRPr="00AA7F1A" w:rsidRDefault="00E57F21">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2.1. Наим</w:t>
      </w:r>
      <w:r w:rsidR="00705FC3" w:rsidRPr="00AA7F1A">
        <w:rPr>
          <w:rFonts w:ascii="Times New Roman" w:hAnsi="Times New Roman" w:cs="Times New Roman"/>
          <w:sz w:val="24"/>
          <w:szCs w:val="24"/>
        </w:rPr>
        <w:t>енование муниципальной услуги: «</w:t>
      </w:r>
      <w:r w:rsidRPr="00AA7F1A">
        <w:rPr>
          <w:rFonts w:ascii="Times New Roman" w:hAnsi="Times New Roman" w:cs="Times New Roman"/>
          <w:sz w:val="24"/>
          <w:szCs w:val="24"/>
        </w:rPr>
        <w:t xml:space="preserve">Принятие решения о проведении аукциона (об отказе в проведении аукциона) на право заключения договора на возведение гаража, являющегося некапитальным сооружением, без предоставления земельных участков и установления </w:t>
      </w:r>
      <w:r w:rsidR="00705FC3" w:rsidRPr="00AA7F1A">
        <w:rPr>
          <w:rFonts w:ascii="Times New Roman" w:hAnsi="Times New Roman" w:cs="Times New Roman"/>
          <w:sz w:val="24"/>
          <w:szCs w:val="24"/>
        </w:rPr>
        <w:t>сервитута, публичного сервитута»</w:t>
      </w:r>
      <w:r w:rsidRPr="00AA7F1A">
        <w:rPr>
          <w:rFonts w:ascii="Times New Roman" w:hAnsi="Times New Roman" w:cs="Times New Roman"/>
          <w:sz w:val="24"/>
          <w:szCs w:val="24"/>
        </w:rPr>
        <w:t xml:space="preserve"> (далее - муниципальная услуга).</w:t>
      </w:r>
    </w:p>
    <w:p w14:paraId="645EC2B8" w14:textId="77777777" w:rsidR="00DA2AB3" w:rsidRPr="00AA7F1A" w:rsidRDefault="00DA2AB3" w:rsidP="00783E2C">
      <w:pPr>
        <w:pStyle w:val="ConsPlusNormal"/>
        <w:ind w:firstLine="540"/>
        <w:jc w:val="both"/>
        <w:rPr>
          <w:rFonts w:ascii="Times New Roman" w:hAnsi="Times New Roman" w:cs="Times New Roman"/>
          <w:sz w:val="24"/>
          <w:szCs w:val="24"/>
        </w:rPr>
      </w:pPr>
      <w:bookmarkStart w:id="1" w:name="P61"/>
      <w:bookmarkEnd w:id="1"/>
    </w:p>
    <w:p w14:paraId="226103E8" w14:textId="77777777" w:rsidR="00783E2C" w:rsidRPr="00AA7F1A" w:rsidRDefault="00E57F21" w:rsidP="00783E2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xml:space="preserve">2.2. </w:t>
      </w:r>
      <w:r w:rsidR="00783E2C" w:rsidRPr="00AA7F1A">
        <w:rPr>
          <w:rFonts w:ascii="Times New Roman" w:hAnsi="Times New Roman" w:cs="Times New Roman"/>
          <w:sz w:val="24"/>
          <w:szCs w:val="24"/>
        </w:rPr>
        <w:t>Наименование органа, предоставляющего муниципальную услугу.</w:t>
      </w:r>
      <w:r w:rsidR="00783E2C" w:rsidRPr="00AA7F1A">
        <w:rPr>
          <w:rFonts w:ascii="Times New Roman" w:hAnsi="Times New Roman" w:cs="Times New Roman"/>
          <w:sz w:val="24"/>
          <w:szCs w:val="24"/>
        </w:rPr>
        <w:tab/>
      </w:r>
    </w:p>
    <w:p w14:paraId="7EDFA6CE" w14:textId="77777777" w:rsidR="00783E2C" w:rsidRPr="00AA7F1A" w:rsidRDefault="00783E2C" w:rsidP="00783E2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2.2.1. Орган, предоставляющий муниципальную услугу, -</w:t>
      </w:r>
      <w:r w:rsidR="00D83614" w:rsidRPr="00AA7F1A">
        <w:rPr>
          <w:rFonts w:ascii="Times New Roman" w:hAnsi="Times New Roman" w:cs="Times New Roman"/>
          <w:sz w:val="24"/>
          <w:szCs w:val="24"/>
        </w:rPr>
        <w:t xml:space="preserve"> Администрация</w:t>
      </w:r>
      <w:r w:rsidRPr="00AA7F1A">
        <w:rPr>
          <w:rFonts w:ascii="Times New Roman" w:hAnsi="Times New Roman" w:cs="Times New Roman"/>
          <w:sz w:val="24"/>
          <w:szCs w:val="24"/>
        </w:rPr>
        <w:t>.</w:t>
      </w:r>
    </w:p>
    <w:p w14:paraId="650F30A2" w14:textId="77777777" w:rsidR="00783E2C" w:rsidRPr="00AA7F1A" w:rsidRDefault="00783E2C" w:rsidP="00783E2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xml:space="preserve">Администрация расположена по адресу: 445011, город Тольятти, площадь Свободы, дом 4. </w:t>
      </w:r>
    </w:p>
    <w:p w14:paraId="12C9A42D" w14:textId="17443D4B" w:rsidR="00783E2C" w:rsidRPr="00AA7F1A" w:rsidRDefault="00783E2C" w:rsidP="00783E2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lastRenderedPageBreak/>
        <w:t xml:space="preserve">Адрес официального сайта </w:t>
      </w:r>
      <w:r w:rsidR="007B4281" w:rsidRPr="00AA7F1A">
        <w:rPr>
          <w:rFonts w:ascii="Times New Roman" w:hAnsi="Times New Roman" w:cs="Times New Roman"/>
          <w:sz w:val="24"/>
          <w:szCs w:val="24"/>
        </w:rPr>
        <w:t>А</w:t>
      </w:r>
      <w:r w:rsidRPr="00AA7F1A">
        <w:rPr>
          <w:rFonts w:ascii="Times New Roman" w:hAnsi="Times New Roman" w:cs="Times New Roman"/>
          <w:sz w:val="24"/>
          <w:szCs w:val="24"/>
        </w:rPr>
        <w:t>дминистрации в информаци</w:t>
      </w:r>
      <w:r w:rsidR="00D83614" w:rsidRPr="00AA7F1A">
        <w:rPr>
          <w:rFonts w:ascii="Times New Roman" w:hAnsi="Times New Roman" w:cs="Times New Roman"/>
          <w:sz w:val="24"/>
          <w:szCs w:val="24"/>
        </w:rPr>
        <w:t>онно-телекоммуникационной сети Интернет</w:t>
      </w:r>
      <w:r w:rsidRPr="00AA7F1A">
        <w:rPr>
          <w:rFonts w:ascii="Times New Roman" w:hAnsi="Times New Roman" w:cs="Times New Roman"/>
          <w:sz w:val="24"/>
          <w:szCs w:val="24"/>
        </w:rPr>
        <w:t>: portal.tgl.ru, тольятти.рф.</w:t>
      </w:r>
    </w:p>
    <w:p w14:paraId="5CAC0659" w14:textId="77777777" w:rsidR="00783E2C" w:rsidRPr="00AA7F1A" w:rsidRDefault="00783E2C" w:rsidP="00783E2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2.2.2. Орган администрации, обеспечивающий предоставление муниципальной услуги, а также органы и организации, участвующие в предоставлении муниципальной услуги.</w:t>
      </w:r>
    </w:p>
    <w:p w14:paraId="4E7C606B" w14:textId="77777777" w:rsidR="0039275B" w:rsidRPr="00AA7F1A" w:rsidRDefault="00D1173E" w:rsidP="0039275B">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xml:space="preserve">- Департамент </w:t>
      </w:r>
      <w:r w:rsidR="0039275B" w:rsidRPr="00AA7F1A">
        <w:rPr>
          <w:rFonts w:ascii="Times New Roman" w:hAnsi="Times New Roman" w:cs="Times New Roman"/>
          <w:sz w:val="24"/>
          <w:szCs w:val="24"/>
        </w:rPr>
        <w:t>в лице уполномоченного структурного подразделения -</w:t>
      </w:r>
      <w:r w:rsidRPr="00AA7F1A">
        <w:t xml:space="preserve"> </w:t>
      </w:r>
      <w:r w:rsidRPr="00AA7F1A">
        <w:rPr>
          <w:rFonts w:ascii="Times New Roman" w:hAnsi="Times New Roman" w:cs="Times New Roman"/>
          <w:sz w:val="24"/>
          <w:szCs w:val="24"/>
        </w:rPr>
        <w:t>УМУ и МГД.</w:t>
      </w:r>
    </w:p>
    <w:p w14:paraId="148BCBC8" w14:textId="77777777" w:rsidR="0039275B" w:rsidRPr="00AA7F1A" w:rsidRDefault="0039275B" w:rsidP="0039275B">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Адреса:</w:t>
      </w:r>
    </w:p>
    <w:p w14:paraId="52156224" w14:textId="77777777" w:rsidR="0039275B" w:rsidRPr="00AA7F1A" w:rsidRDefault="0039275B" w:rsidP="0039275B">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445011, г. Тольятти, ул. Белорусская, дом 33;</w:t>
      </w:r>
    </w:p>
    <w:p w14:paraId="1962D88C" w14:textId="77777777" w:rsidR="0039275B" w:rsidRPr="00AA7F1A" w:rsidRDefault="0039275B" w:rsidP="0039275B">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445017, г. Тольятти, ул. Победы, дом 52.</w:t>
      </w:r>
    </w:p>
    <w:p w14:paraId="001A21B2" w14:textId="77777777" w:rsidR="00783E2C" w:rsidRPr="00AA7F1A" w:rsidRDefault="0039275B" w:rsidP="0039275B">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График работы: понедельник - четверг - с 8.00 до 12.00 часов, с 12.48 часов до 17.00 часов; пятница - с 8.00 часов до 12.00 часов, с 12.48 до 16 часов; суббота и воскресенье - выходные дни.</w:t>
      </w:r>
    </w:p>
    <w:p w14:paraId="058B4AF0" w14:textId="77777777" w:rsidR="007D431F" w:rsidRPr="00AA7F1A" w:rsidRDefault="007D431F" w:rsidP="0039275B">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Телефон: 8 (8482) 54-30-82</w:t>
      </w:r>
    </w:p>
    <w:p w14:paraId="4BC67F2D" w14:textId="77777777" w:rsidR="00846058" w:rsidRPr="00AA7F1A" w:rsidRDefault="00846058" w:rsidP="0039275B">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xml:space="preserve">Адрес электронной почты: </w:t>
      </w:r>
      <w:hyperlink r:id="rId8" w:history="1">
        <w:r w:rsidRPr="00AA7F1A">
          <w:rPr>
            <w:rStyle w:val="a3"/>
            <w:rFonts w:ascii="Times New Roman" w:hAnsi="Times New Roman" w:cs="Times New Roman"/>
            <w:color w:val="auto"/>
            <w:sz w:val="24"/>
            <w:szCs w:val="24"/>
          </w:rPr>
          <w:t>das@tgl.ru</w:t>
        </w:r>
      </w:hyperlink>
      <w:r w:rsidRPr="00AA7F1A">
        <w:rPr>
          <w:rFonts w:ascii="Times New Roman" w:hAnsi="Times New Roman" w:cs="Times New Roman"/>
          <w:sz w:val="24"/>
          <w:szCs w:val="24"/>
        </w:rPr>
        <w:t>.</w:t>
      </w:r>
    </w:p>
    <w:p w14:paraId="1909CD15" w14:textId="08767011" w:rsidR="00846058" w:rsidRPr="00AA7F1A" w:rsidRDefault="00846058" w:rsidP="00846058">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Адрес раздела Деп</w:t>
      </w:r>
      <w:r w:rsidR="00D83614" w:rsidRPr="00AA7F1A">
        <w:rPr>
          <w:rFonts w:ascii="Times New Roman" w:hAnsi="Times New Roman" w:cs="Times New Roman"/>
          <w:sz w:val="24"/>
          <w:szCs w:val="24"/>
        </w:rPr>
        <w:t>артамента на официальном сайте</w:t>
      </w:r>
      <w:r w:rsidRPr="00AA7F1A">
        <w:rPr>
          <w:rFonts w:ascii="Times New Roman" w:hAnsi="Times New Roman" w:cs="Times New Roman"/>
          <w:sz w:val="24"/>
          <w:szCs w:val="24"/>
        </w:rPr>
        <w:t xml:space="preserve"> </w:t>
      </w:r>
      <w:r w:rsidR="007B4281" w:rsidRPr="00AA7F1A">
        <w:rPr>
          <w:rFonts w:ascii="Times New Roman" w:hAnsi="Times New Roman" w:cs="Times New Roman"/>
          <w:sz w:val="24"/>
          <w:szCs w:val="24"/>
        </w:rPr>
        <w:t>А</w:t>
      </w:r>
      <w:r w:rsidRPr="00AA7F1A">
        <w:rPr>
          <w:rFonts w:ascii="Times New Roman" w:hAnsi="Times New Roman" w:cs="Times New Roman"/>
          <w:sz w:val="24"/>
          <w:szCs w:val="24"/>
        </w:rPr>
        <w:t xml:space="preserve">дминистрации в </w:t>
      </w:r>
      <w:r w:rsidR="009B693D" w:rsidRPr="00AA7F1A">
        <w:rPr>
          <w:rFonts w:ascii="Times New Roman" w:hAnsi="Times New Roman" w:cs="Times New Roman"/>
          <w:sz w:val="24"/>
          <w:szCs w:val="24"/>
        </w:rPr>
        <w:t xml:space="preserve">информационно-телекоммуникационной </w:t>
      </w:r>
      <w:r w:rsidRPr="00AA7F1A">
        <w:rPr>
          <w:rFonts w:ascii="Times New Roman" w:hAnsi="Times New Roman" w:cs="Times New Roman"/>
          <w:sz w:val="24"/>
          <w:szCs w:val="24"/>
        </w:rPr>
        <w:t>сети Интернет:</w:t>
      </w:r>
    </w:p>
    <w:p w14:paraId="280D6942" w14:textId="77777777" w:rsidR="007D431F" w:rsidRPr="00AA7F1A" w:rsidRDefault="00403EF8" w:rsidP="007D431F">
      <w:pPr>
        <w:pStyle w:val="ConsPlusNormal"/>
        <w:ind w:firstLine="540"/>
        <w:jc w:val="both"/>
        <w:rPr>
          <w:rFonts w:ascii="Times New Roman" w:hAnsi="Times New Roman" w:cs="Times New Roman"/>
          <w:sz w:val="24"/>
          <w:szCs w:val="24"/>
        </w:rPr>
      </w:pPr>
      <w:hyperlink r:id="rId9" w:history="1">
        <w:r w:rsidR="007D431F" w:rsidRPr="00AA7F1A">
          <w:rPr>
            <w:rStyle w:val="a3"/>
            <w:rFonts w:ascii="Times New Roman" w:hAnsi="Times New Roman" w:cs="Times New Roman"/>
            <w:color w:val="auto"/>
            <w:sz w:val="24"/>
            <w:szCs w:val="24"/>
          </w:rPr>
          <w:t>http://www.tgl.ru/structure/department/administrativnye-reglamenty</w:t>
        </w:r>
      </w:hyperlink>
      <w:r w:rsidR="00846058" w:rsidRPr="00AA7F1A">
        <w:rPr>
          <w:rFonts w:ascii="Times New Roman" w:hAnsi="Times New Roman" w:cs="Times New Roman"/>
          <w:sz w:val="24"/>
          <w:szCs w:val="24"/>
        </w:rPr>
        <w:t>.</w:t>
      </w:r>
    </w:p>
    <w:p w14:paraId="258BDF85" w14:textId="77777777" w:rsidR="00073C7C" w:rsidRPr="00AA7F1A" w:rsidRDefault="00705FC3"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2.2.3</w:t>
      </w:r>
      <w:r w:rsidR="00073C7C" w:rsidRPr="00AA7F1A">
        <w:rPr>
          <w:rFonts w:ascii="Times New Roman" w:hAnsi="Times New Roman" w:cs="Times New Roman"/>
          <w:sz w:val="24"/>
          <w:szCs w:val="24"/>
        </w:rPr>
        <w:t>. Организация, уполномоченная на организацию предоставления муниципальной услуги по принципу</w:t>
      </w:r>
      <w:r w:rsidR="00B46C75" w:rsidRPr="00AA7F1A">
        <w:rPr>
          <w:rFonts w:ascii="Times New Roman" w:hAnsi="Times New Roman" w:cs="Times New Roman"/>
          <w:sz w:val="24"/>
          <w:szCs w:val="24"/>
        </w:rPr>
        <w:t xml:space="preserve"> «одного окна»</w:t>
      </w:r>
      <w:r w:rsidR="00D1173E" w:rsidRPr="00AA7F1A">
        <w:rPr>
          <w:rFonts w:ascii="Times New Roman" w:hAnsi="Times New Roman" w:cs="Times New Roman"/>
          <w:sz w:val="24"/>
          <w:szCs w:val="24"/>
        </w:rPr>
        <w:t xml:space="preserve"> – МАУ «МФЦ»</w:t>
      </w:r>
      <w:r w:rsidR="00073C7C" w:rsidRPr="00AA7F1A">
        <w:rPr>
          <w:rFonts w:ascii="Times New Roman" w:hAnsi="Times New Roman" w:cs="Times New Roman"/>
          <w:sz w:val="24"/>
          <w:szCs w:val="24"/>
        </w:rPr>
        <w:t xml:space="preserve">. </w:t>
      </w:r>
    </w:p>
    <w:p w14:paraId="020AC34B" w14:textId="77777777" w:rsidR="00073C7C" w:rsidRPr="00AA7F1A" w:rsidRDefault="00073C7C"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Информация о МАУ «МФЦ»:</w:t>
      </w:r>
    </w:p>
    <w:p w14:paraId="71F2BCC8" w14:textId="77777777" w:rsidR="00073C7C" w:rsidRPr="00AA7F1A" w:rsidRDefault="00073C7C"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Место нахождения администрации МАУ «МФЦ»: 445010, Самарская обл., г. Тольятти, ул. Советская, 51А.</w:t>
      </w:r>
    </w:p>
    <w:p w14:paraId="084128C4" w14:textId="77777777" w:rsidR="00073C7C" w:rsidRPr="00AA7F1A" w:rsidRDefault="00073C7C"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Место нахождения отделения МФЦ по Автозаводскому району: г. Тольятти, ул. Юбилейная, 4.</w:t>
      </w:r>
    </w:p>
    <w:p w14:paraId="46C5A52B" w14:textId="77777777" w:rsidR="00073C7C" w:rsidRPr="00AA7F1A" w:rsidRDefault="00073C7C"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Место нахождения отделения МФЦ № 2 по Автозаводскому району: г. Тольятти, ул. Автостроителей, 5.</w:t>
      </w:r>
    </w:p>
    <w:p w14:paraId="275E44C7" w14:textId="77777777" w:rsidR="00073C7C" w:rsidRPr="00AA7F1A" w:rsidRDefault="00073C7C"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Место нахождения отделения МФЦ по Центральному району: г. Тольятти, ул. Мира, 84.</w:t>
      </w:r>
    </w:p>
    <w:p w14:paraId="66815E2F" w14:textId="77777777" w:rsidR="00073C7C" w:rsidRPr="00AA7F1A" w:rsidRDefault="00073C7C"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Место нахождения отделения МФЦ по Комсомольскому району: г. Тольятти, ул. Ярославская, 35.</w:t>
      </w:r>
    </w:p>
    <w:p w14:paraId="0C070D64" w14:textId="77777777" w:rsidR="00073C7C" w:rsidRPr="00AA7F1A" w:rsidRDefault="00073C7C"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Телефон приемной МАУ «МФЦ»: 8(8482) 52-50-50.</w:t>
      </w:r>
    </w:p>
    <w:p w14:paraId="0599606A" w14:textId="77777777" w:rsidR="00073C7C" w:rsidRPr="00AA7F1A" w:rsidRDefault="00073C7C"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Телефон контактного центра МАУ «МФЦ»: 8(8482)51-21-21.</w:t>
      </w:r>
    </w:p>
    <w:p w14:paraId="681486FD" w14:textId="011FEB2C" w:rsidR="00073C7C" w:rsidRPr="00AA7F1A" w:rsidRDefault="00073C7C"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Адрес портала Самарской области «Мои документы» в информаци</w:t>
      </w:r>
      <w:r w:rsidR="00B36FC5" w:rsidRPr="00AA7F1A">
        <w:rPr>
          <w:rFonts w:ascii="Times New Roman" w:hAnsi="Times New Roman" w:cs="Times New Roman"/>
          <w:sz w:val="24"/>
          <w:szCs w:val="24"/>
        </w:rPr>
        <w:t>онно-телекоммуникационной сети Интернет</w:t>
      </w:r>
      <w:r w:rsidRPr="00AA7F1A">
        <w:rPr>
          <w:rFonts w:ascii="Times New Roman" w:hAnsi="Times New Roman" w:cs="Times New Roman"/>
          <w:sz w:val="24"/>
          <w:szCs w:val="24"/>
        </w:rPr>
        <w:t>: http://mfc63.samregion.ru</w:t>
      </w:r>
    </w:p>
    <w:p w14:paraId="768B98DC" w14:textId="77777777" w:rsidR="00073C7C" w:rsidRPr="00AA7F1A" w:rsidRDefault="00073C7C"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Адрес электронной почты (e-mail): info@mfc63.ru.</w:t>
      </w:r>
    </w:p>
    <w:p w14:paraId="647420E9" w14:textId="77777777" w:rsidR="00073C7C" w:rsidRPr="00AA7F1A" w:rsidRDefault="00073C7C"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Информацию об адресах пунктов приема документов МАУ «МФЦ» и о графике работы МАУ «МФЦ» можно получить:</w:t>
      </w:r>
    </w:p>
    <w:p w14:paraId="561F878D" w14:textId="77777777" w:rsidR="00073C7C" w:rsidRPr="00AA7F1A" w:rsidRDefault="00073C7C"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по телефону контактного центра МАУ «МФЦ»: 8 (8482) 51-21-21</w:t>
      </w:r>
      <w:r w:rsidR="00792A3D" w:rsidRPr="00AA7F1A">
        <w:rPr>
          <w:rFonts w:ascii="Times New Roman" w:hAnsi="Times New Roman" w:cs="Times New Roman"/>
          <w:sz w:val="24"/>
          <w:szCs w:val="24"/>
        </w:rPr>
        <w:t>;</w:t>
      </w:r>
    </w:p>
    <w:p w14:paraId="129FFE33" w14:textId="77777777" w:rsidR="00073C7C" w:rsidRPr="00AA7F1A" w:rsidRDefault="00073C7C"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в отделениях МАУ «МФЦ»</w:t>
      </w:r>
      <w:r w:rsidR="009B693D" w:rsidRPr="00AA7F1A">
        <w:rPr>
          <w:rFonts w:ascii="Times New Roman" w:hAnsi="Times New Roman" w:cs="Times New Roman"/>
          <w:sz w:val="24"/>
          <w:szCs w:val="24"/>
        </w:rPr>
        <w:t>;</w:t>
      </w:r>
    </w:p>
    <w:p w14:paraId="1EE79311" w14:textId="77777777" w:rsidR="007D431F" w:rsidRPr="00AA7F1A" w:rsidRDefault="00073C7C"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на портале Самарской области «Мои документы» в информаци</w:t>
      </w:r>
      <w:r w:rsidR="00792A3D" w:rsidRPr="00AA7F1A">
        <w:rPr>
          <w:rFonts w:ascii="Times New Roman" w:hAnsi="Times New Roman" w:cs="Times New Roman"/>
          <w:sz w:val="24"/>
          <w:szCs w:val="24"/>
        </w:rPr>
        <w:t>онно-телекоммуникационной сети Интернет</w:t>
      </w:r>
      <w:r w:rsidRPr="00AA7F1A">
        <w:rPr>
          <w:rFonts w:ascii="Times New Roman" w:hAnsi="Times New Roman" w:cs="Times New Roman"/>
          <w:sz w:val="24"/>
          <w:szCs w:val="24"/>
        </w:rPr>
        <w:t>: http://mfc63.samregion.ru.</w:t>
      </w:r>
    </w:p>
    <w:p w14:paraId="3501B0EB" w14:textId="77777777" w:rsidR="007D431F" w:rsidRPr="00AA7F1A" w:rsidRDefault="00705FC3"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2.2.4</w:t>
      </w:r>
      <w:r w:rsidR="00073C7C" w:rsidRPr="00AA7F1A">
        <w:rPr>
          <w:rFonts w:ascii="Times New Roman" w:hAnsi="Times New Roman" w:cs="Times New Roman"/>
          <w:sz w:val="24"/>
          <w:szCs w:val="24"/>
        </w:rPr>
        <w:t>. Органы государственной власти, органы местного самоуправления, государственные учреждения, муниципальные учреждения и иные организации, участвующие в межведомственном информационном взаимодействии при предоставлении муниципальной услуги:</w:t>
      </w:r>
    </w:p>
    <w:p w14:paraId="1CECF4A0" w14:textId="77777777" w:rsidR="00073C7C" w:rsidRPr="00AA7F1A" w:rsidRDefault="00073C7C"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xml:space="preserve">- Федеральная служба государственной регистрации, кадастра и картографии (далее - Росреестр), адрес в сети Интернет </w:t>
      </w:r>
      <w:r w:rsidRPr="00AA7F1A">
        <w:rPr>
          <w:rFonts w:ascii="Times New Roman" w:hAnsi="Times New Roman" w:cs="Times New Roman"/>
          <w:sz w:val="24"/>
          <w:szCs w:val="24"/>
          <w:u w:val="single"/>
        </w:rPr>
        <w:t>https://rosreestr.gov.ru</w:t>
      </w:r>
      <w:r w:rsidRPr="00AA7F1A">
        <w:rPr>
          <w:rFonts w:ascii="Times New Roman" w:hAnsi="Times New Roman" w:cs="Times New Roman"/>
          <w:sz w:val="24"/>
          <w:szCs w:val="24"/>
        </w:rPr>
        <w:t>;</w:t>
      </w:r>
    </w:p>
    <w:p w14:paraId="49715C04" w14:textId="34E55131" w:rsidR="00073C7C" w:rsidRPr="00AA7F1A" w:rsidRDefault="00073C7C"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Министерство имущественн</w:t>
      </w:r>
      <w:r w:rsidR="00B36FC5" w:rsidRPr="00AA7F1A">
        <w:rPr>
          <w:rFonts w:ascii="Times New Roman" w:hAnsi="Times New Roman" w:cs="Times New Roman"/>
          <w:sz w:val="24"/>
          <w:szCs w:val="24"/>
        </w:rPr>
        <w:t>ых отношений Самарской области</w:t>
      </w:r>
      <w:r w:rsidRPr="00AA7F1A">
        <w:rPr>
          <w:rFonts w:ascii="Times New Roman" w:hAnsi="Times New Roman" w:cs="Times New Roman"/>
          <w:sz w:val="24"/>
          <w:szCs w:val="24"/>
        </w:rPr>
        <w:t xml:space="preserve">, адрес в </w:t>
      </w:r>
      <w:r w:rsidR="00B36FC5" w:rsidRPr="00AA7F1A">
        <w:rPr>
          <w:rFonts w:ascii="Times New Roman" w:hAnsi="Times New Roman" w:cs="Times New Roman"/>
          <w:sz w:val="24"/>
          <w:szCs w:val="24"/>
        </w:rPr>
        <w:t xml:space="preserve">информационно-телекоммуникационной </w:t>
      </w:r>
      <w:r w:rsidRPr="00AA7F1A">
        <w:rPr>
          <w:rFonts w:ascii="Times New Roman" w:hAnsi="Times New Roman" w:cs="Times New Roman"/>
          <w:sz w:val="24"/>
          <w:szCs w:val="24"/>
        </w:rPr>
        <w:t xml:space="preserve">сети Интернет </w:t>
      </w:r>
      <w:hyperlink r:id="rId10" w:history="1">
        <w:r w:rsidRPr="00AA7F1A">
          <w:rPr>
            <w:rStyle w:val="a3"/>
            <w:rFonts w:ascii="Times New Roman" w:hAnsi="Times New Roman" w:cs="Times New Roman"/>
            <w:color w:val="auto"/>
            <w:sz w:val="24"/>
            <w:szCs w:val="24"/>
          </w:rPr>
          <w:t>https://mio.samregion.ru/</w:t>
        </w:r>
      </w:hyperlink>
      <w:r w:rsidRPr="00AA7F1A">
        <w:rPr>
          <w:rFonts w:ascii="Times New Roman" w:hAnsi="Times New Roman" w:cs="Times New Roman"/>
          <w:sz w:val="24"/>
          <w:szCs w:val="24"/>
        </w:rPr>
        <w:t>.</w:t>
      </w:r>
    </w:p>
    <w:p w14:paraId="1CE3E0A5" w14:textId="77777777" w:rsidR="00073C7C" w:rsidRPr="00AA7F1A" w:rsidRDefault="001B6F83"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xml:space="preserve">- Фонд пенсионного и социального страхования Российской Федерации (далее – СФР), адрес </w:t>
      </w:r>
      <w:r w:rsidR="009B693D" w:rsidRPr="00AA7F1A">
        <w:rPr>
          <w:rFonts w:ascii="Times New Roman" w:hAnsi="Times New Roman" w:cs="Times New Roman"/>
          <w:sz w:val="24"/>
          <w:szCs w:val="24"/>
        </w:rPr>
        <w:t>в информационно-</w:t>
      </w:r>
      <w:r w:rsidRPr="00AA7F1A">
        <w:rPr>
          <w:rFonts w:ascii="Times New Roman" w:hAnsi="Times New Roman" w:cs="Times New Roman"/>
          <w:sz w:val="24"/>
          <w:szCs w:val="24"/>
        </w:rPr>
        <w:t xml:space="preserve">телекоммуникационной сети </w:t>
      </w:r>
      <w:r w:rsidR="009B693D" w:rsidRPr="00AA7F1A">
        <w:rPr>
          <w:rFonts w:ascii="Times New Roman" w:hAnsi="Times New Roman" w:cs="Times New Roman"/>
          <w:sz w:val="24"/>
          <w:szCs w:val="24"/>
        </w:rPr>
        <w:t>Интернет</w:t>
      </w:r>
      <w:r w:rsidRPr="00AA7F1A">
        <w:rPr>
          <w:rFonts w:ascii="Times New Roman" w:hAnsi="Times New Roman" w:cs="Times New Roman"/>
          <w:sz w:val="24"/>
          <w:szCs w:val="24"/>
        </w:rPr>
        <w:t>: https://sfr.gov.ru/.</w:t>
      </w:r>
    </w:p>
    <w:p w14:paraId="6D2DCF96" w14:textId="77777777" w:rsidR="00E57F21" w:rsidRPr="00AA7F1A" w:rsidRDefault="00705FC3"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2.3</w:t>
      </w:r>
      <w:r w:rsidR="00073C7C" w:rsidRPr="00AA7F1A">
        <w:rPr>
          <w:rFonts w:ascii="Times New Roman" w:hAnsi="Times New Roman" w:cs="Times New Roman"/>
          <w:sz w:val="24"/>
          <w:szCs w:val="24"/>
        </w:rPr>
        <w:t>. Результат</w:t>
      </w:r>
      <w:r w:rsidR="00E57F21" w:rsidRPr="00AA7F1A">
        <w:rPr>
          <w:rFonts w:ascii="Times New Roman" w:hAnsi="Times New Roman" w:cs="Times New Roman"/>
          <w:sz w:val="24"/>
          <w:szCs w:val="24"/>
        </w:rPr>
        <w:t xml:space="preserve"> предоставлен</w:t>
      </w:r>
      <w:r w:rsidR="00073C7C" w:rsidRPr="00AA7F1A">
        <w:rPr>
          <w:rFonts w:ascii="Times New Roman" w:hAnsi="Times New Roman" w:cs="Times New Roman"/>
          <w:sz w:val="24"/>
          <w:szCs w:val="24"/>
        </w:rPr>
        <w:t>ия муниципальной услуги</w:t>
      </w:r>
      <w:r w:rsidR="00E57F21" w:rsidRPr="00AA7F1A">
        <w:rPr>
          <w:rFonts w:ascii="Times New Roman" w:hAnsi="Times New Roman" w:cs="Times New Roman"/>
          <w:sz w:val="24"/>
          <w:szCs w:val="24"/>
        </w:rPr>
        <w:t>:</w:t>
      </w:r>
    </w:p>
    <w:p w14:paraId="1181AFCC" w14:textId="77777777" w:rsidR="00073C7C" w:rsidRPr="00AA7F1A" w:rsidRDefault="00705FC3"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2.3</w:t>
      </w:r>
      <w:r w:rsidR="00073C7C" w:rsidRPr="00AA7F1A">
        <w:rPr>
          <w:rFonts w:ascii="Times New Roman" w:hAnsi="Times New Roman" w:cs="Times New Roman"/>
          <w:sz w:val="24"/>
          <w:szCs w:val="24"/>
        </w:rPr>
        <w:t>.1. Результатом предоставления муниципальной услуги явля</w:t>
      </w:r>
      <w:r w:rsidR="009B693D" w:rsidRPr="00AA7F1A">
        <w:rPr>
          <w:rFonts w:ascii="Times New Roman" w:hAnsi="Times New Roman" w:cs="Times New Roman"/>
          <w:sz w:val="24"/>
          <w:szCs w:val="24"/>
        </w:rPr>
        <w:t>ю</w:t>
      </w:r>
      <w:r w:rsidR="00073C7C" w:rsidRPr="00AA7F1A">
        <w:rPr>
          <w:rFonts w:ascii="Times New Roman" w:hAnsi="Times New Roman" w:cs="Times New Roman"/>
          <w:sz w:val="24"/>
          <w:szCs w:val="24"/>
        </w:rPr>
        <w:t>тся:</w:t>
      </w:r>
    </w:p>
    <w:p w14:paraId="3741D3CA" w14:textId="77777777" w:rsidR="00E57F21" w:rsidRPr="00AA7F1A" w:rsidRDefault="00E57F21"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решение о проведении аукциона на право заключения договора на размещение Объекта;</w:t>
      </w:r>
    </w:p>
    <w:p w14:paraId="7366CC70" w14:textId="77777777" w:rsidR="00E57F21" w:rsidRPr="00AA7F1A" w:rsidRDefault="00E57F21"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решение об отказе в проведении аукциона на право заключения договора на размещение Объекта.</w:t>
      </w:r>
    </w:p>
    <w:p w14:paraId="49BDDFA5" w14:textId="77777777" w:rsidR="00073C7C" w:rsidRPr="00AA7F1A" w:rsidRDefault="00705FC3"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2.3</w:t>
      </w:r>
      <w:r w:rsidR="00073C7C" w:rsidRPr="00AA7F1A">
        <w:rPr>
          <w:rFonts w:ascii="Times New Roman" w:hAnsi="Times New Roman" w:cs="Times New Roman"/>
          <w:sz w:val="24"/>
          <w:szCs w:val="24"/>
        </w:rPr>
        <w:t xml:space="preserve">.2. Должностным лицом, уполномоченным принимать решение о предоставлении муниципальной услуги, является заместитель главы городского округа по имуществу и </w:t>
      </w:r>
      <w:r w:rsidR="00073C7C" w:rsidRPr="00AA7F1A">
        <w:rPr>
          <w:rFonts w:ascii="Times New Roman" w:hAnsi="Times New Roman" w:cs="Times New Roman"/>
          <w:sz w:val="24"/>
          <w:szCs w:val="24"/>
        </w:rPr>
        <w:lastRenderedPageBreak/>
        <w:t>градостроительству администрации городского округа Тольятти.</w:t>
      </w:r>
    </w:p>
    <w:p w14:paraId="143999A1" w14:textId="77D88B97" w:rsidR="00792A3D" w:rsidRPr="00AA7F1A" w:rsidRDefault="00705FC3" w:rsidP="00073C7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2.3</w:t>
      </w:r>
      <w:r w:rsidR="00073C7C" w:rsidRPr="00AA7F1A">
        <w:rPr>
          <w:rFonts w:ascii="Times New Roman" w:hAnsi="Times New Roman" w:cs="Times New Roman"/>
          <w:sz w:val="24"/>
          <w:szCs w:val="24"/>
        </w:rPr>
        <w:t xml:space="preserve">.3. Решение о предоставлении муниципальной услуги (об отказе в предоставлении муниципальной услуги), на основании которого заявителю предоставляется результат муниципальной услуги, оформляется </w:t>
      </w:r>
      <w:r w:rsidR="00387FBF" w:rsidRPr="00AA7F1A">
        <w:rPr>
          <w:rFonts w:ascii="Times New Roman" w:hAnsi="Times New Roman" w:cs="Times New Roman"/>
          <w:sz w:val="24"/>
          <w:szCs w:val="24"/>
        </w:rPr>
        <w:t xml:space="preserve">в виде распоряжения </w:t>
      </w:r>
      <w:r w:rsidR="008E5470" w:rsidRPr="00AA7F1A">
        <w:rPr>
          <w:rFonts w:ascii="Times New Roman" w:hAnsi="Times New Roman" w:cs="Times New Roman"/>
          <w:sz w:val="24"/>
          <w:szCs w:val="24"/>
        </w:rPr>
        <w:t>заместителя</w:t>
      </w:r>
      <w:r w:rsidR="00387FBF" w:rsidRPr="00AA7F1A">
        <w:rPr>
          <w:rFonts w:ascii="Times New Roman" w:hAnsi="Times New Roman" w:cs="Times New Roman"/>
          <w:sz w:val="24"/>
          <w:szCs w:val="24"/>
        </w:rPr>
        <w:t xml:space="preserve"> главы городского округа по имуществу и градостроительству о проведении аукциона на право заключения договора на размещение Объекта либо об отказе в его проведении.</w:t>
      </w:r>
    </w:p>
    <w:p w14:paraId="00C7836B" w14:textId="77777777" w:rsidR="00495BA4" w:rsidRPr="00AA7F1A" w:rsidRDefault="00792A3D" w:rsidP="00495BA4">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xml:space="preserve">2.3.3.1. </w:t>
      </w:r>
      <w:r w:rsidR="00495BA4" w:rsidRPr="00AA7F1A">
        <w:rPr>
          <w:rFonts w:ascii="Times New Roman" w:hAnsi="Times New Roman" w:cs="Times New Roman"/>
          <w:sz w:val="24"/>
          <w:szCs w:val="24"/>
        </w:rPr>
        <w:t>Решение о проведении аукциона должно содержать:</w:t>
      </w:r>
    </w:p>
    <w:p w14:paraId="01094FC1" w14:textId="77777777" w:rsidR="00495BA4" w:rsidRPr="00AA7F1A" w:rsidRDefault="00495BA4" w:rsidP="00495BA4">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1) сведения о предмете договора на возведение гаража, являющегося некапитальным сооружением, в том числе:</w:t>
      </w:r>
    </w:p>
    <w:p w14:paraId="5D455536" w14:textId="77777777" w:rsidR="00495BA4" w:rsidRPr="00AA7F1A" w:rsidRDefault="00495BA4" w:rsidP="00495BA4">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сведения о месте расположения объекта согласно схеме размещения;</w:t>
      </w:r>
    </w:p>
    <w:p w14:paraId="47E2E380" w14:textId="77777777" w:rsidR="00495BA4" w:rsidRPr="00AA7F1A" w:rsidRDefault="00495BA4" w:rsidP="00495BA4">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сведения о площади места расположения объекта согласно схеме размещения;</w:t>
      </w:r>
    </w:p>
    <w:p w14:paraId="663E7FC9" w14:textId="77777777" w:rsidR="00495BA4" w:rsidRPr="00AA7F1A" w:rsidRDefault="00495BA4" w:rsidP="00495BA4">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адрес места расположения объекта согласно схеме размещения;</w:t>
      </w:r>
    </w:p>
    <w:p w14:paraId="06B93D81" w14:textId="77777777" w:rsidR="00495BA4" w:rsidRPr="00AA7F1A" w:rsidRDefault="00495BA4" w:rsidP="00495BA4">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сведения о сроке расположения объекта;</w:t>
      </w:r>
    </w:p>
    <w:p w14:paraId="0B793E88" w14:textId="77777777" w:rsidR="00495BA4" w:rsidRPr="00AA7F1A" w:rsidRDefault="00495BA4" w:rsidP="00495BA4">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 сведения о начальном размере платы по договору на размещение гаража, являющегося некапитальным сооружением;</w:t>
      </w:r>
    </w:p>
    <w:p w14:paraId="45609184" w14:textId="77777777" w:rsidR="002174DE" w:rsidRPr="00AA7F1A" w:rsidRDefault="00495BA4" w:rsidP="00495BA4">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3) сведения о размере задатка.</w:t>
      </w:r>
    </w:p>
    <w:p w14:paraId="24BB51F1" w14:textId="77777777" w:rsidR="00073C7C" w:rsidRPr="00AA7F1A" w:rsidRDefault="002174DE" w:rsidP="00495BA4">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2.3.3.2. Решение об отказе в проведении аукциона должно содержать основание отказа, предусмотренное подпунктами «а» - «ж» подпункта 2.7</w:t>
      </w:r>
      <w:r w:rsidR="009B693D" w:rsidRPr="00AA7F1A">
        <w:rPr>
          <w:rFonts w:ascii="Times New Roman" w:hAnsi="Times New Roman" w:cs="Times New Roman"/>
          <w:sz w:val="24"/>
          <w:szCs w:val="24"/>
        </w:rPr>
        <w:t>.</w:t>
      </w:r>
      <w:r w:rsidRPr="00AA7F1A">
        <w:rPr>
          <w:rFonts w:ascii="Times New Roman" w:hAnsi="Times New Roman" w:cs="Times New Roman"/>
          <w:sz w:val="24"/>
          <w:szCs w:val="24"/>
        </w:rPr>
        <w:t>2 пункта 2.7 Административного регламента.</w:t>
      </w:r>
      <w:r w:rsidR="00387FBF" w:rsidRPr="00AA7F1A">
        <w:rPr>
          <w:rFonts w:ascii="Times New Roman" w:hAnsi="Times New Roman" w:cs="Times New Roman"/>
          <w:sz w:val="24"/>
          <w:szCs w:val="24"/>
        </w:rPr>
        <w:t xml:space="preserve"> </w:t>
      </w:r>
    </w:p>
    <w:p w14:paraId="41434DFD" w14:textId="77777777" w:rsidR="00344347" w:rsidRPr="00AA7F1A" w:rsidRDefault="00705FC3" w:rsidP="00344347">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2.3</w:t>
      </w:r>
      <w:r w:rsidR="00344347" w:rsidRPr="00AA7F1A">
        <w:rPr>
          <w:rFonts w:ascii="Times New Roman" w:hAnsi="Times New Roman" w:cs="Times New Roman"/>
          <w:sz w:val="24"/>
          <w:szCs w:val="24"/>
        </w:rPr>
        <w:t>.4. Распоряжение о проведении аукциона на право заключения договора на размещение Объекта</w:t>
      </w:r>
      <w:r w:rsidR="008E5470" w:rsidRPr="00AA7F1A">
        <w:rPr>
          <w:rFonts w:ascii="Times New Roman" w:hAnsi="Times New Roman" w:cs="Times New Roman"/>
          <w:sz w:val="24"/>
          <w:szCs w:val="24"/>
        </w:rPr>
        <w:t>,</w:t>
      </w:r>
      <w:r w:rsidR="00344347" w:rsidRPr="00AA7F1A">
        <w:rPr>
          <w:rFonts w:ascii="Times New Roman" w:hAnsi="Times New Roman" w:cs="Times New Roman"/>
          <w:sz w:val="24"/>
          <w:szCs w:val="24"/>
        </w:rPr>
        <w:t xml:space="preserve"> либо об отказе в его проведении</w:t>
      </w:r>
      <w:r w:rsidR="008E5470" w:rsidRPr="00AA7F1A">
        <w:rPr>
          <w:rFonts w:ascii="Times New Roman" w:hAnsi="Times New Roman" w:cs="Times New Roman"/>
          <w:sz w:val="24"/>
          <w:szCs w:val="24"/>
        </w:rPr>
        <w:t>,</w:t>
      </w:r>
      <w:r w:rsidR="00344347" w:rsidRPr="00AA7F1A">
        <w:rPr>
          <w:rFonts w:ascii="Times New Roman" w:hAnsi="Times New Roman" w:cs="Times New Roman"/>
          <w:sz w:val="24"/>
          <w:szCs w:val="24"/>
        </w:rPr>
        <w:t xml:space="preserve"> подлежит регистрации в системе электронного документооборота </w:t>
      </w:r>
      <w:r w:rsidRPr="00AA7F1A">
        <w:rPr>
          <w:rFonts w:ascii="Times New Roman" w:hAnsi="Times New Roman" w:cs="Times New Roman"/>
          <w:sz w:val="24"/>
          <w:szCs w:val="24"/>
        </w:rPr>
        <w:t xml:space="preserve">СЭД «Дело» </w:t>
      </w:r>
      <w:r w:rsidR="00344347" w:rsidRPr="00AA7F1A">
        <w:rPr>
          <w:rFonts w:ascii="Times New Roman" w:hAnsi="Times New Roman" w:cs="Times New Roman"/>
          <w:sz w:val="24"/>
          <w:szCs w:val="24"/>
        </w:rPr>
        <w:t>в соответствии с Регламентом делопроизводства и документооборота в администрации городского округа Тольятти.</w:t>
      </w:r>
    </w:p>
    <w:p w14:paraId="4E13A8AB" w14:textId="77777777" w:rsidR="00DA2AB3" w:rsidRPr="00AA7F1A" w:rsidRDefault="00DA2AB3" w:rsidP="00705FC3">
      <w:pPr>
        <w:pStyle w:val="ConsPlusNormal"/>
        <w:jc w:val="both"/>
        <w:rPr>
          <w:rFonts w:ascii="Times New Roman" w:hAnsi="Times New Roman" w:cs="Times New Roman"/>
          <w:sz w:val="24"/>
          <w:szCs w:val="24"/>
        </w:rPr>
      </w:pPr>
      <w:bookmarkStart w:id="2" w:name="P106"/>
      <w:bookmarkEnd w:id="2"/>
    </w:p>
    <w:p w14:paraId="633A8614" w14:textId="77777777" w:rsidR="00E57F21" w:rsidRPr="00AA7F1A" w:rsidRDefault="00705FC3" w:rsidP="00F66FEE">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2.4</w:t>
      </w:r>
      <w:r w:rsidR="00E57F21" w:rsidRPr="00AA7F1A">
        <w:rPr>
          <w:rFonts w:ascii="Times New Roman" w:hAnsi="Times New Roman" w:cs="Times New Roman"/>
          <w:sz w:val="24"/>
          <w:szCs w:val="24"/>
        </w:rPr>
        <w:t>. Сроки пред</w:t>
      </w:r>
      <w:r w:rsidR="00F66FEE" w:rsidRPr="00AA7F1A">
        <w:rPr>
          <w:rFonts w:ascii="Times New Roman" w:hAnsi="Times New Roman" w:cs="Times New Roman"/>
          <w:sz w:val="24"/>
          <w:szCs w:val="24"/>
        </w:rPr>
        <w:t>оставления муниципальной услуги.</w:t>
      </w:r>
    </w:p>
    <w:p w14:paraId="5736A4ED" w14:textId="77777777" w:rsidR="00F66FEE" w:rsidRPr="00AA7F1A" w:rsidRDefault="00705FC3" w:rsidP="00F66FEE">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2.4</w:t>
      </w:r>
      <w:r w:rsidR="00F66FEE" w:rsidRPr="00AA7F1A">
        <w:rPr>
          <w:rFonts w:ascii="Times New Roman" w:hAnsi="Times New Roman" w:cs="Times New Roman"/>
          <w:sz w:val="24"/>
          <w:szCs w:val="24"/>
        </w:rPr>
        <w:t>.1. Срок предоставления муниципальной услуги составляет 30 (тридцать</w:t>
      </w:r>
      <w:r w:rsidR="00E57F21" w:rsidRPr="00AA7F1A">
        <w:rPr>
          <w:rFonts w:ascii="Times New Roman" w:hAnsi="Times New Roman" w:cs="Times New Roman"/>
          <w:sz w:val="24"/>
          <w:szCs w:val="24"/>
        </w:rPr>
        <w:t>) дней со дня поступления заявления о проведении аукциона.</w:t>
      </w:r>
    </w:p>
    <w:p w14:paraId="6661F502" w14:textId="77777777" w:rsidR="00F66FEE" w:rsidRPr="00AA7F1A" w:rsidRDefault="00E57F21" w:rsidP="00F66FEE">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В случае обращения за предоставлен</w:t>
      </w:r>
      <w:r w:rsidR="00792A3D" w:rsidRPr="00AA7F1A">
        <w:rPr>
          <w:rFonts w:ascii="Times New Roman" w:hAnsi="Times New Roman" w:cs="Times New Roman"/>
          <w:sz w:val="24"/>
          <w:szCs w:val="24"/>
        </w:rPr>
        <w:t>ием муниципальной услуги в МАУ «МФЦ»</w:t>
      </w:r>
      <w:r w:rsidRPr="00AA7F1A">
        <w:rPr>
          <w:rFonts w:ascii="Times New Roman" w:hAnsi="Times New Roman" w:cs="Times New Roman"/>
          <w:sz w:val="24"/>
          <w:szCs w:val="24"/>
        </w:rPr>
        <w:t xml:space="preserve"> срок предоставления муниципальной услуги, указанный в </w:t>
      </w:r>
      <w:hyperlink w:anchor="P106">
        <w:r w:rsidRPr="00AA7F1A">
          <w:rPr>
            <w:rFonts w:ascii="Times New Roman" w:hAnsi="Times New Roman" w:cs="Times New Roman"/>
            <w:sz w:val="24"/>
            <w:szCs w:val="24"/>
          </w:rPr>
          <w:t>абзаце первом</w:t>
        </w:r>
      </w:hyperlink>
      <w:r w:rsidRPr="00AA7F1A">
        <w:rPr>
          <w:rFonts w:ascii="Times New Roman" w:hAnsi="Times New Roman" w:cs="Times New Roman"/>
          <w:sz w:val="24"/>
          <w:szCs w:val="24"/>
        </w:rPr>
        <w:t xml:space="preserve"> настоящего пункта, исчисляется со дня поступления заявления </w:t>
      </w:r>
      <w:r w:rsidR="002440DC" w:rsidRPr="00AA7F1A">
        <w:rPr>
          <w:rFonts w:ascii="Times New Roman" w:hAnsi="Times New Roman" w:cs="Times New Roman"/>
          <w:sz w:val="24"/>
          <w:szCs w:val="24"/>
        </w:rPr>
        <w:t>о</w:t>
      </w:r>
      <w:r w:rsidRPr="00AA7F1A">
        <w:rPr>
          <w:rFonts w:ascii="Times New Roman" w:hAnsi="Times New Roman" w:cs="Times New Roman"/>
          <w:sz w:val="24"/>
          <w:szCs w:val="24"/>
        </w:rPr>
        <w:t xml:space="preserve"> предоставлен</w:t>
      </w:r>
      <w:r w:rsidR="00792A3D" w:rsidRPr="00AA7F1A">
        <w:rPr>
          <w:rFonts w:ascii="Times New Roman" w:hAnsi="Times New Roman" w:cs="Times New Roman"/>
          <w:sz w:val="24"/>
          <w:szCs w:val="24"/>
        </w:rPr>
        <w:t>и</w:t>
      </w:r>
      <w:r w:rsidR="002440DC" w:rsidRPr="00AA7F1A">
        <w:rPr>
          <w:rFonts w:ascii="Times New Roman" w:hAnsi="Times New Roman" w:cs="Times New Roman"/>
          <w:sz w:val="24"/>
          <w:szCs w:val="24"/>
        </w:rPr>
        <w:t>и</w:t>
      </w:r>
      <w:r w:rsidR="00792A3D" w:rsidRPr="00AA7F1A">
        <w:rPr>
          <w:rFonts w:ascii="Times New Roman" w:hAnsi="Times New Roman" w:cs="Times New Roman"/>
          <w:sz w:val="24"/>
          <w:szCs w:val="24"/>
        </w:rPr>
        <w:t xml:space="preserve"> муниципальной услуги из МАУ «МФЦ»</w:t>
      </w:r>
      <w:r w:rsidRPr="00AA7F1A">
        <w:rPr>
          <w:rFonts w:ascii="Times New Roman" w:hAnsi="Times New Roman" w:cs="Times New Roman"/>
          <w:sz w:val="24"/>
          <w:szCs w:val="24"/>
        </w:rPr>
        <w:t xml:space="preserve"> в Департамент.</w:t>
      </w:r>
    </w:p>
    <w:p w14:paraId="5701308E" w14:textId="77777777" w:rsidR="00387FBF" w:rsidRPr="00AA7F1A" w:rsidRDefault="00705FC3" w:rsidP="00387FBF">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2.4</w:t>
      </w:r>
      <w:r w:rsidR="00FB1630" w:rsidRPr="00AA7F1A">
        <w:rPr>
          <w:rFonts w:ascii="Times New Roman" w:hAnsi="Times New Roman" w:cs="Times New Roman"/>
          <w:sz w:val="24"/>
          <w:szCs w:val="24"/>
        </w:rPr>
        <w:t>.2</w:t>
      </w:r>
      <w:r w:rsidR="00387FBF" w:rsidRPr="00AA7F1A">
        <w:rPr>
          <w:rFonts w:ascii="Times New Roman" w:hAnsi="Times New Roman" w:cs="Times New Roman"/>
          <w:sz w:val="24"/>
          <w:szCs w:val="24"/>
        </w:rPr>
        <w:t xml:space="preserve">. </w:t>
      </w:r>
      <w:r w:rsidR="00E57F21" w:rsidRPr="00AA7F1A">
        <w:rPr>
          <w:rFonts w:ascii="Times New Roman" w:hAnsi="Times New Roman" w:cs="Times New Roman"/>
          <w:sz w:val="24"/>
          <w:szCs w:val="24"/>
        </w:rPr>
        <w:t>Срок исправления опечаток и ошибок в выданных в результате предоставления муниципальной услуги документах составляет 10 рабочих дней, срок исправления исчисляется с момента обращения заявителя об исправлении опечаток и</w:t>
      </w:r>
      <w:r w:rsidR="002440DC" w:rsidRPr="00AA7F1A">
        <w:rPr>
          <w:rFonts w:ascii="Times New Roman" w:hAnsi="Times New Roman" w:cs="Times New Roman"/>
          <w:sz w:val="24"/>
          <w:szCs w:val="24"/>
        </w:rPr>
        <w:t xml:space="preserve"> (</w:t>
      </w:r>
      <w:r w:rsidR="00E57F21" w:rsidRPr="00AA7F1A">
        <w:rPr>
          <w:rFonts w:ascii="Times New Roman" w:hAnsi="Times New Roman" w:cs="Times New Roman"/>
          <w:sz w:val="24"/>
          <w:szCs w:val="24"/>
        </w:rPr>
        <w:t>или</w:t>
      </w:r>
      <w:r w:rsidR="002440DC" w:rsidRPr="00AA7F1A">
        <w:rPr>
          <w:rFonts w:ascii="Times New Roman" w:hAnsi="Times New Roman" w:cs="Times New Roman"/>
          <w:sz w:val="24"/>
          <w:szCs w:val="24"/>
        </w:rPr>
        <w:t>)</w:t>
      </w:r>
      <w:r w:rsidR="00E57F21" w:rsidRPr="00AA7F1A">
        <w:rPr>
          <w:rFonts w:ascii="Times New Roman" w:hAnsi="Times New Roman" w:cs="Times New Roman"/>
          <w:sz w:val="24"/>
          <w:szCs w:val="24"/>
        </w:rPr>
        <w:t xml:space="preserve"> ошибок либо с момента выявления опечаток и</w:t>
      </w:r>
      <w:r w:rsidR="002440DC" w:rsidRPr="00AA7F1A">
        <w:rPr>
          <w:rFonts w:ascii="Times New Roman" w:hAnsi="Times New Roman" w:cs="Times New Roman"/>
          <w:sz w:val="24"/>
          <w:szCs w:val="24"/>
        </w:rPr>
        <w:t xml:space="preserve"> (</w:t>
      </w:r>
      <w:r w:rsidR="00E57F21" w:rsidRPr="00AA7F1A">
        <w:rPr>
          <w:rFonts w:ascii="Times New Roman" w:hAnsi="Times New Roman" w:cs="Times New Roman"/>
          <w:sz w:val="24"/>
          <w:szCs w:val="24"/>
        </w:rPr>
        <w:t>или</w:t>
      </w:r>
      <w:r w:rsidR="002440DC" w:rsidRPr="00AA7F1A">
        <w:rPr>
          <w:rFonts w:ascii="Times New Roman" w:hAnsi="Times New Roman" w:cs="Times New Roman"/>
          <w:sz w:val="24"/>
          <w:szCs w:val="24"/>
        </w:rPr>
        <w:t>)</w:t>
      </w:r>
      <w:r w:rsidR="00E57F21" w:rsidRPr="00AA7F1A">
        <w:rPr>
          <w:rFonts w:ascii="Times New Roman" w:hAnsi="Times New Roman" w:cs="Times New Roman"/>
          <w:sz w:val="24"/>
          <w:szCs w:val="24"/>
        </w:rPr>
        <w:t xml:space="preserve"> ошибок в результате самоконтроля.</w:t>
      </w:r>
    </w:p>
    <w:p w14:paraId="63B0A7D4" w14:textId="77777777" w:rsidR="00E57F21" w:rsidRPr="00AA7F1A" w:rsidRDefault="00705FC3" w:rsidP="00387FBF">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2.4</w:t>
      </w:r>
      <w:r w:rsidR="00FB1630" w:rsidRPr="00AA7F1A">
        <w:rPr>
          <w:rFonts w:ascii="Times New Roman" w:hAnsi="Times New Roman" w:cs="Times New Roman"/>
          <w:sz w:val="24"/>
          <w:szCs w:val="24"/>
        </w:rPr>
        <w:t>.3</w:t>
      </w:r>
      <w:r w:rsidR="00387FBF" w:rsidRPr="00AA7F1A">
        <w:rPr>
          <w:rFonts w:ascii="Times New Roman" w:hAnsi="Times New Roman" w:cs="Times New Roman"/>
          <w:sz w:val="24"/>
          <w:szCs w:val="24"/>
        </w:rPr>
        <w:t xml:space="preserve">. </w:t>
      </w:r>
      <w:r w:rsidR="00E57F21" w:rsidRPr="00AA7F1A">
        <w:rPr>
          <w:rFonts w:ascii="Times New Roman" w:hAnsi="Times New Roman" w:cs="Times New Roman"/>
          <w:sz w:val="24"/>
          <w:szCs w:val="24"/>
        </w:rPr>
        <w:t xml:space="preserve">Исчисление сроков, определенных настоящим Административным регламентом, производится в соответствии с правилами </w:t>
      </w:r>
      <w:hyperlink r:id="rId11">
        <w:r w:rsidR="00E57F21" w:rsidRPr="00AA7F1A">
          <w:rPr>
            <w:rFonts w:ascii="Times New Roman" w:hAnsi="Times New Roman" w:cs="Times New Roman"/>
            <w:sz w:val="24"/>
            <w:szCs w:val="24"/>
          </w:rPr>
          <w:t>главы 11</w:t>
        </w:r>
      </w:hyperlink>
      <w:r w:rsidR="00E57F21" w:rsidRPr="00AA7F1A">
        <w:rPr>
          <w:rFonts w:ascii="Times New Roman" w:hAnsi="Times New Roman" w:cs="Times New Roman"/>
          <w:sz w:val="24"/>
          <w:szCs w:val="24"/>
        </w:rPr>
        <w:t xml:space="preserve"> Гражданского кодекса Российской Федерации.</w:t>
      </w:r>
    </w:p>
    <w:p w14:paraId="0B234D9B" w14:textId="77777777" w:rsidR="00387FBF" w:rsidRPr="00AA7F1A" w:rsidRDefault="00387FBF" w:rsidP="00387FBF">
      <w:pPr>
        <w:pStyle w:val="ConsPlusNormal"/>
        <w:ind w:firstLine="540"/>
        <w:jc w:val="both"/>
        <w:rPr>
          <w:rFonts w:ascii="Times New Roman" w:hAnsi="Times New Roman" w:cs="Times New Roman"/>
          <w:sz w:val="24"/>
          <w:szCs w:val="24"/>
        </w:rPr>
      </w:pPr>
    </w:p>
    <w:p w14:paraId="6464E1C3" w14:textId="77777777" w:rsidR="00387FBF" w:rsidRPr="00AA7F1A" w:rsidRDefault="00A37AC7" w:rsidP="00387FBF">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2.5</w:t>
      </w:r>
      <w:r w:rsidR="00387FBF" w:rsidRPr="00AA7F1A">
        <w:rPr>
          <w:rFonts w:ascii="Times New Roman" w:hAnsi="Times New Roman" w:cs="Times New Roman"/>
          <w:sz w:val="24"/>
          <w:szCs w:val="24"/>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14:paraId="0D35E75C" w14:textId="77777777" w:rsidR="00387FBF" w:rsidRPr="00AA7F1A" w:rsidRDefault="00A37AC7" w:rsidP="001E1518">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2.5</w:t>
      </w:r>
      <w:r w:rsidR="00387FBF" w:rsidRPr="00AA7F1A">
        <w:rPr>
          <w:rFonts w:ascii="Times New Roman" w:hAnsi="Times New Roman" w:cs="Times New Roman"/>
          <w:sz w:val="24"/>
          <w:szCs w:val="24"/>
        </w:rPr>
        <w:t>.1. Перечень документов:</w:t>
      </w:r>
    </w:p>
    <w:p w14:paraId="67F96F04" w14:textId="77777777" w:rsidR="00236E4F" w:rsidRPr="00AA7F1A" w:rsidRDefault="00236E4F" w:rsidP="001E1518">
      <w:pPr>
        <w:pStyle w:val="ConsPlusNormal"/>
        <w:ind w:firstLine="540"/>
        <w:jc w:val="both"/>
        <w:rPr>
          <w:rFonts w:ascii="Times New Roman" w:hAnsi="Times New Roman" w:cs="Times New Roman"/>
          <w:sz w:val="24"/>
          <w:szCs w:val="24"/>
        </w:rPr>
      </w:pPr>
    </w:p>
    <w:p w14:paraId="6724C7F0" w14:textId="77777777" w:rsidR="00236E4F" w:rsidRPr="00AA7F1A" w:rsidRDefault="00236E4F" w:rsidP="001E1518">
      <w:pPr>
        <w:pStyle w:val="ConsPlusNormal"/>
        <w:ind w:firstLine="540"/>
        <w:jc w:val="both"/>
        <w:rPr>
          <w:rFonts w:ascii="Times New Roman" w:hAnsi="Times New Roman" w:cs="Times New Roman"/>
          <w:sz w:val="24"/>
          <w:szCs w:val="24"/>
        </w:rPr>
      </w:pPr>
    </w:p>
    <w:p w14:paraId="09173A14" w14:textId="77777777" w:rsidR="00236E4F" w:rsidRPr="00AA7F1A" w:rsidRDefault="00236E4F" w:rsidP="001E1518">
      <w:pPr>
        <w:pStyle w:val="ConsPlusNormal"/>
        <w:ind w:firstLine="540"/>
        <w:jc w:val="both"/>
        <w:rPr>
          <w:rFonts w:ascii="Times New Roman" w:hAnsi="Times New Roman" w:cs="Times New Roman"/>
          <w:sz w:val="24"/>
          <w:szCs w:val="24"/>
        </w:rPr>
      </w:pPr>
    </w:p>
    <w:p w14:paraId="5B1BB65B" w14:textId="77777777" w:rsidR="00236E4F" w:rsidRPr="00AA7F1A" w:rsidRDefault="00236E4F" w:rsidP="001E1518">
      <w:pPr>
        <w:pStyle w:val="ConsPlusNormal"/>
        <w:ind w:firstLine="540"/>
        <w:jc w:val="both"/>
        <w:rPr>
          <w:rFonts w:ascii="Times New Roman" w:hAnsi="Times New Roman" w:cs="Times New Roman"/>
          <w:sz w:val="24"/>
          <w:szCs w:val="24"/>
        </w:rPr>
      </w:pPr>
    </w:p>
    <w:p w14:paraId="512F9786" w14:textId="77777777" w:rsidR="00236E4F" w:rsidRPr="00AA7F1A" w:rsidRDefault="00236E4F" w:rsidP="001E1518">
      <w:pPr>
        <w:pStyle w:val="ConsPlusNormal"/>
        <w:ind w:firstLine="540"/>
        <w:jc w:val="both"/>
        <w:rPr>
          <w:rFonts w:ascii="Times New Roman" w:hAnsi="Times New Roman" w:cs="Times New Roman"/>
          <w:sz w:val="24"/>
          <w:szCs w:val="24"/>
        </w:rPr>
      </w:pPr>
    </w:p>
    <w:p w14:paraId="6632017F" w14:textId="2ABC95AF" w:rsidR="00236E4F" w:rsidRPr="00AA7F1A" w:rsidRDefault="00236E4F" w:rsidP="00384F96">
      <w:pPr>
        <w:pStyle w:val="ConsPlusNormal"/>
        <w:jc w:val="both"/>
        <w:rPr>
          <w:rFonts w:ascii="Times New Roman" w:hAnsi="Times New Roman" w:cs="Times New Roman"/>
          <w:sz w:val="24"/>
          <w:szCs w:val="24"/>
        </w:rPr>
      </w:pPr>
    </w:p>
    <w:p w14:paraId="27704AAB" w14:textId="77777777" w:rsidR="00236E4F" w:rsidRPr="00AA7F1A" w:rsidRDefault="00236E4F" w:rsidP="001E1518">
      <w:pPr>
        <w:pStyle w:val="ConsPlusNormal"/>
        <w:ind w:firstLine="540"/>
        <w:jc w:val="both"/>
        <w:rPr>
          <w:rFonts w:ascii="Times New Roman" w:hAnsi="Times New Roman" w:cs="Times New Roman"/>
          <w:sz w:val="24"/>
          <w:szCs w:val="24"/>
        </w:rPr>
      </w:pPr>
    </w:p>
    <w:p w14:paraId="19ED3A52" w14:textId="77777777" w:rsidR="00236E4F" w:rsidRPr="00AA7F1A" w:rsidRDefault="00236E4F" w:rsidP="001E1518">
      <w:pPr>
        <w:pStyle w:val="ConsPlusNormal"/>
        <w:ind w:firstLine="540"/>
        <w:jc w:val="both"/>
        <w:rPr>
          <w:rFonts w:ascii="Times New Roman" w:hAnsi="Times New Roman" w:cs="Times New Roman"/>
          <w:sz w:val="24"/>
          <w:szCs w:val="24"/>
        </w:rPr>
      </w:pPr>
    </w:p>
    <w:p w14:paraId="3CE3181B" w14:textId="77777777" w:rsidR="00236E4F" w:rsidRPr="00AA7F1A" w:rsidRDefault="00236E4F" w:rsidP="002440DC">
      <w:pPr>
        <w:pStyle w:val="ConsPlusNormal"/>
        <w:jc w:val="both"/>
        <w:rPr>
          <w:rFonts w:ascii="Times New Roman" w:hAnsi="Times New Roman" w:cs="Times New Roman"/>
          <w:sz w:val="24"/>
          <w:szCs w:val="24"/>
        </w:rPr>
      </w:pPr>
    </w:p>
    <w:p w14:paraId="6F20A61D" w14:textId="77777777" w:rsidR="00236E4F" w:rsidRPr="00AA7F1A" w:rsidRDefault="00236E4F" w:rsidP="001E1518">
      <w:pPr>
        <w:pStyle w:val="ConsPlusNormal"/>
        <w:ind w:firstLine="540"/>
        <w:jc w:val="both"/>
        <w:rPr>
          <w:rFonts w:ascii="Times New Roman" w:hAnsi="Times New Roman" w:cs="Times New Roman"/>
          <w:sz w:val="24"/>
          <w:szCs w:val="24"/>
        </w:rPr>
      </w:pPr>
    </w:p>
    <w:p w14:paraId="52918C5D" w14:textId="77777777" w:rsidR="00236E4F" w:rsidRPr="00AA7F1A" w:rsidRDefault="00236E4F" w:rsidP="001E1518">
      <w:pPr>
        <w:pStyle w:val="ConsPlusNormal"/>
        <w:ind w:firstLine="540"/>
        <w:jc w:val="both"/>
        <w:rPr>
          <w:rFonts w:ascii="Times New Roman" w:hAnsi="Times New Roman" w:cs="Times New Roman"/>
          <w:sz w:val="24"/>
          <w:szCs w:val="24"/>
        </w:rPr>
      </w:pPr>
    </w:p>
    <w:p w14:paraId="34C29FEE" w14:textId="77777777" w:rsidR="00236E4F" w:rsidRPr="00AA7F1A" w:rsidRDefault="00236E4F" w:rsidP="00236E4F">
      <w:pPr>
        <w:pStyle w:val="ConsPlusNormal"/>
        <w:jc w:val="both"/>
        <w:rPr>
          <w:rFonts w:ascii="Times New Roman" w:hAnsi="Times New Roman" w:cs="Times New Roman"/>
          <w:sz w:val="24"/>
          <w:szCs w:val="24"/>
        </w:rPr>
      </w:pPr>
    </w:p>
    <w:p w14:paraId="297E46A1" w14:textId="77777777" w:rsidR="00236E4F" w:rsidRPr="00AA7F1A" w:rsidRDefault="00236E4F" w:rsidP="00236E4F">
      <w:pPr>
        <w:pStyle w:val="ConsPlusNormal"/>
        <w:jc w:val="both"/>
        <w:rPr>
          <w:rFonts w:ascii="Times New Roman" w:hAnsi="Times New Roman" w:cs="Times New Roman"/>
          <w:sz w:val="24"/>
          <w:szCs w:val="24"/>
        </w:rPr>
      </w:pPr>
    </w:p>
    <w:p w14:paraId="1020F648" w14:textId="3F23809E" w:rsidR="00236E4F" w:rsidRPr="00AA7F1A" w:rsidRDefault="00236E4F" w:rsidP="002440DC">
      <w:pPr>
        <w:pStyle w:val="ConsPlusNormal"/>
        <w:jc w:val="both"/>
        <w:rPr>
          <w:rFonts w:ascii="Times New Roman" w:hAnsi="Times New Roman" w:cs="Times New Roman"/>
          <w:sz w:val="24"/>
          <w:szCs w:val="24"/>
        </w:rPr>
        <w:sectPr w:rsidR="00236E4F" w:rsidRPr="00AA7F1A" w:rsidSect="00236E4F">
          <w:pgSz w:w="11905" w:h="16838" w:code="9"/>
          <w:pgMar w:top="567" w:right="425" w:bottom="567" w:left="1701" w:header="0" w:footer="0" w:gutter="0"/>
          <w:cols w:space="720"/>
          <w:titlePg/>
        </w:sectPr>
      </w:pPr>
    </w:p>
    <w:p w14:paraId="5B94ED50" w14:textId="77777777" w:rsidR="00236E4F" w:rsidRPr="00AA7F1A" w:rsidRDefault="00236E4F" w:rsidP="00403EF8">
      <w:pPr>
        <w:pStyle w:val="ConsPlusNormal"/>
        <w:jc w:val="both"/>
        <w:rPr>
          <w:rFonts w:ascii="Times New Roman" w:hAnsi="Times New Roman" w:cs="Times New Roman"/>
          <w:sz w:val="24"/>
          <w:szCs w:val="24"/>
        </w:rPr>
      </w:pPr>
    </w:p>
    <w:tbl>
      <w:tblPr>
        <w:tblW w:w="4821"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85"/>
        <w:gridCol w:w="2268"/>
        <w:gridCol w:w="1984"/>
        <w:gridCol w:w="2127"/>
        <w:gridCol w:w="2268"/>
        <w:gridCol w:w="1842"/>
        <w:gridCol w:w="2091"/>
      </w:tblGrid>
      <w:tr w:rsidR="00E030D8" w:rsidRPr="00AA7F1A" w14:paraId="5DC1E0A7" w14:textId="77777777" w:rsidTr="00E20B2E">
        <w:tc>
          <w:tcPr>
            <w:tcW w:w="567" w:type="dxa"/>
          </w:tcPr>
          <w:p w14:paraId="7B610900" w14:textId="77777777" w:rsidR="00387FBF" w:rsidRPr="00AA7F1A" w:rsidRDefault="00E030D8"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w:t>
            </w:r>
            <w:r w:rsidR="00387FBF" w:rsidRPr="00AA7F1A">
              <w:rPr>
                <w:rFonts w:ascii="Times New Roman" w:hAnsi="Times New Roman" w:cs="Times New Roman"/>
                <w:sz w:val="16"/>
                <w:szCs w:val="16"/>
              </w:rPr>
              <w:t xml:space="preserve"> п/п</w:t>
            </w:r>
          </w:p>
        </w:tc>
        <w:tc>
          <w:tcPr>
            <w:tcW w:w="1985" w:type="dxa"/>
          </w:tcPr>
          <w:p w14:paraId="54A33744" w14:textId="77777777" w:rsidR="008F0DE8" w:rsidRPr="00AA7F1A" w:rsidRDefault="00387FBF" w:rsidP="001E1518">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Унифицированное наименование вида документа (сведений) для использования в информационных системах</w:t>
            </w:r>
          </w:p>
          <w:p w14:paraId="148C05B2" w14:textId="77777777" w:rsidR="00387FBF" w:rsidRPr="00AA7F1A" w:rsidRDefault="00387FBF" w:rsidP="001E1518">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 xml:space="preserve"> </w:t>
            </w:r>
            <w:r w:rsidR="008F0DE8" w:rsidRPr="00AA7F1A">
              <w:rPr>
                <w:rFonts w:ascii="Times New Roman" w:hAnsi="Times New Roman" w:cs="Times New Roman"/>
                <w:sz w:val="16"/>
                <w:szCs w:val="16"/>
              </w:rPr>
              <w:t>&lt;*&gt;</w:t>
            </w:r>
          </w:p>
        </w:tc>
        <w:tc>
          <w:tcPr>
            <w:tcW w:w="2268" w:type="dxa"/>
          </w:tcPr>
          <w:p w14:paraId="5AC336E8" w14:textId="77777777" w:rsidR="00387FBF" w:rsidRPr="00AA7F1A" w:rsidRDefault="00387FBF" w:rsidP="001E1518">
            <w:pPr>
              <w:pStyle w:val="ConsPlusNormal"/>
              <w:ind w:right="-82"/>
              <w:jc w:val="center"/>
              <w:rPr>
                <w:rFonts w:ascii="Times New Roman" w:hAnsi="Times New Roman" w:cs="Times New Roman"/>
                <w:sz w:val="16"/>
                <w:szCs w:val="16"/>
              </w:rPr>
            </w:pPr>
            <w:r w:rsidRPr="00AA7F1A">
              <w:rPr>
                <w:rFonts w:ascii="Times New Roman" w:hAnsi="Times New Roman" w:cs="Times New Roman"/>
                <w:sz w:val="16"/>
                <w:szCs w:val="16"/>
              </w:rPr>
              <w:t>Наименование вида документа (сведений) в соответствии с нормативными правовыми актами</w:t>
            </w:r>
          </w:p>
        </w:tc>
        <w:tc>
          <w:tcPr>
            <w:tcW w:w="1984" w:type="dxa"/>
          </w:tcPr>
          <w:p w14:paraId="0E1E59CC"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Форма представления документа (сведений) (оригинал/копия/в форме электронного документа), количество экземпляров</w:t>
            </w:r>
          </w:p>
        </w:tc>
        <w:tc>
          <w:tcPr>
            <w:tcW w:w="2127" w:type="dxa"/>
          </w:tcPr>
          <w:p w14:paraId="3D678FB9"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 xml:space="preserve">Условия представления документа (сведений) </w:t>
            </w:r>
            <w:hyperlink w:anchor="P204">
              <w:r w:rsidR="001E1518" w:rsidRPr="00AA7F1A">
                <w:rPr>
                  <w:rFonts w:ascii="Times New Roman" w:hAnsi="Times New Roman" w:cs="Times New Roman"/>
                  <w:sz w:val="16"/>
                  <w:szCs w:val="16"/>
                </w:rPr>
                <w:t>&lt;</w:t>
              </w:r>
              <w:r w:rsidRPr="00AA7F1A">
                <w:rPr>
                  <w:rFonts w:ascii="Times New Roman" w:hAnsi="Times New Roman" w:cs="Times New Roman"/>
                  <w:sz w:val="16"/>
                  <w:szCs w:val="16"/>
                </w:rPr>
                <w:t>*</w:t>
              </w:r>
              <w:r w:rsidR="008F0DE8" w:rsidRPr="00AA7F1A">
                <w:rPr>
                  <w:rFonts w:ascii="Times New Roman" w:hAnsi="Times New Roman" w:cs="Times New Roman"/>
                  <w:sz w:val="16"/>
                  <w:szCs w:val="16"/>
                </w:rPr>
                <w:t>*</w:t>
              </w:r>
              <w:r w:rsidRPr="00AA7F1A">
                <w:rPr>
                  <w:rFonts w:ascii="Times New Roman" w:hAnsi="Times New Roman" w:cs="Times New Roman"/>
                  <w:sz w:val="16"/>
                  <w:szCs w:val="16"/>
                </w:rPr>
                <w:t>&gt;</w:t>
              </w:r>
            </w:hyperlink>
          </w:p>
        </w:tc>
        <w:tc>
          <w:tcPr>
            <w:tcW w:w="2268" w:type="dxa"/>
          </w:tcPr>
          <w:p w14:paraId="490170EB" w14:textId="77777777" w:rsidR="00387FBF" w:rsidRPr="00AA7F1A" w:rsidRDefault="00387FBF" w:rsidP="001E1518">
            <w:pPr>
              <w:pStyle w:val="ConsPlusNormal"/>
              <w:ind w:right="139"/>
              <w:jc w:val="center"/>
              <w:rPr>
                <w:rFonts w:ascii="Times New Roman" w:hAnsi="Times New Roman" w:cs="Times New Roman"/>
                <w:sz w:val="16"/>
                <w:szCs w:val="16"/>
              </w:rPr>
            </w:pPr>
            <w:r w:rsidRPr="00AA7F1A">
              <w:rPr>
                <w:rFonts w:ascii="Times New Roman" w:hAnsi="Times New Roman" w:cs="Times New Roman"/>
                <w:sz w:val="16"/>
                <w:szCs w:val="16"/>
              </w:rPr>
              <w:t>Основания представления документа (сведений) (номер статьи, наименование нормативного правового акта)</w:t>
            </w:r>
          </w:p>
        </w:tc>
        <w:tc>
          <w:tcPr>
            <w:tcW w:w="1842" w:type="dxa"/>
          </w:tcPr>
          <w:p w14:paraId="5755B080" w14:textId="77777777" w:rsidR="00387FBF" w:rsidRPr="00AA7F1A" w:rsidRDefault="00387FBF" w:rsidP="00387FBF">
            <w:pPr>
              <w:pStyle w:val="ConsPlusNormal"/>
              <w:ind w:left="167"/>
              <w:jc w:val="center"/>
              <w:rPr>
                <w:rFonts w:ascii="Times New Roman" w:hAnsi="Times New Roman" w:cs="Times New Roman"/>
                <w:sz w:val="16"/>
                <w:szCs w:val="16"/>
              </w:rPr>
            </w:pPr>
            <w:r w:rsidRPr="00AA7F1A">
              <w:rPr>
                <w:rFonts w:ascii="Times New Roman" w:hAnsi="Times New Roman" w:cs="Times New Roman"/>
                <w:sz w:val="16"/>
                <w:szCs w:val="16"/>
              </w:rPr>
              <w:t>Орган, уполномоченный выдавать документ</w:t>
            </w:r>
          </w:p>
        </w:tc>
        <w:tc>
          <w:tcPr>
            <w:tcW w:w="2091" w:type="dxa"/>
          </w:tcPr>
          <w:p w14:paraId="0D610322"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 xml:space="preserve">Источник представления документа (сведений) (заявитель/орган, организация, участвующие в межведомственном (внутриведомственном) взаимодействии) </w:t>
            </w:r>
            <w:hyperlink w:anchor="P209">
              <w:r w:rsidR="001E1518" w:rsidRPr="00AA7F1A">
                <w:rPr>
                  <w:rFonts w:ascii="Times New Roman" w:hAnsi="Times New Roman" w:cs="Times New Roman"/>
                  <w:sz w:val="16"/>
                  <w:szCs w:val="16"/>
                </w:rPr>
                <w:t>&lt;*</w:t>
              </w:r>
              <w:r w:rsidRPr="00AA7F1A">
                <w:rPr>
                  <w:rFonts w:ascii="Times New Roman" w:hAnsi="Times New Roman" w:cs="Times New Roman"/>
                  <w:sz w:val="16"/>
                  <w:szCs w:val="16"/>
                </w:rPr>
                <w:t>*</w:t>
              </w:r>
              <w:r w:rsidR="008F0DE8" w:rsidRPr="00AA7F1A">
                <w:rPr>
                  <w:rFonts w:ascii="Times New Roman" w:hAnsi="Times New Roman" w:cs="Times New Roman"/>
                  <w:sz w:val="16"/>
                  <w:szCs w:val="16"/>
                </w:rPr>
                <w:t>*</w:t>
              </w:r>
              <w:r w:rsidRPr="00AA7F1A">
                <w:rPr>
                  <w:rFonts w:ascii="Times New Roman" w:hAnsi="Times New Roman" w:cs="Times New Roman"/>
                  <w:sz w:val="16"/>
                  <w:szCs w:val="16"/>
                </w:rPr>
                <w:t>&gt;</w:t>
              </w:r>
            </w:hyperlink>
          </w:p>
        </w:tc>
      </w:tr>
      <w:tr w:rsidR="00E030D8" w:rsidRPr="00AA7F1A" w14:paraId="5F140F4F" w14:textId="77777777" w:rsidTr="00E20B2E">
        <w:trPr>
          <w:trHeight w:val="188"/>
        </w:trPr>
        <w:tc>
          <w:tcPr>
            <w:tcW w:w="567" w:type="dxa"/>
          </w:tcPr>
          <w:p w14:paraId="71D4546F"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1</w:t>
            </w:r>
          </w:p>
        </w:tc>
        <w:tc>
          <w:tcPr>
            <w:tcW w:w="1985" w:type="dxa"/>
          </w:tcPr>
          <w:p w14:paraId="79B82A7F"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2</w:t>
            </w:r>
          </w:p>
        </w:tc>
        <w:tc>
          <w:tcPr>
            <w:tcW w:w="2268" w:type="dxa"/>
          </w:tcPr>
          <w:p w14:paraId="294333DD"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3</w:t>
            </w:r>
          </w:p>
        </w:tc>
        <w:tc>
          <w:tcPr>
            <w:tcW w:w="1984" w:type="dxa"/>
          </w:tcPr>
          <w:p w14:paraId="12296427"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4</w:t>
            </w:r>
          </w:p>
        </w:tc>
        <w:tc>
          <w:tcPr>
            <w:tcW w:w="2127" w:type="dxa"/>
          </w:tcPr>
          <w:p w14:paraId="58F3EEDA"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5</w:t>
            </w:r>
          </w:p>
        </w:tc>
        <w:tc>
          <w:tcPr>
            <w:tcW w:w="2268" w:type="dxa"/>
          </w:tcPr>
          <w:p w14:paraId="211F145D"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6</w:t>
            </w:r>
          </w:p>
        </w:tc>
        <w:tc>
          <w:tcPr>
            <w:tcW w:w="1842" w:type="dxa"/>
          </w:tcPr>
          <w:p w14:paraId="405CEE3B"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7</w:t>
            </w:r>
          </w:p>
        </w:tc>
        <w:tc>
          <w:tcPr>
            <w:tcW w:w="2091" w:type="dxa"/>
          </w:tcPr>
          <w:p w14:paraId="482C1AFC"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8</w:t>
            </w:r>
          </w:p>
        </w:tc>
      </w:tr>
      <w:tr w:rsidR="00E030D8" w:rsidRPr="00AA7F1A" w14:paraId="1EB1D38B" w14:textId="77777777" w:rsidTr="00E20B2E">
        <w:tc>
          <w:tcPr>
            <w:tcW w:w="567" w:type="dxa"/>
          </w:tcPr>
          <w:p w14:paraId="1F9C3AC5"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1</w:t>
            </w:r>
          </w:p>
        </w:tc>
        <w:tc>
          <w:tcPr>
            <w:tcW w:w="1985" w:type="dxa"/>
          </w:tcPr>
          <w:p w14:paraId="47874EB7" w14:textId="77777777" w:rsidR="00387FBF" w:rsidRPr="00AA7F1A" w:rsidRDefault="00387FBF" w:rsidP="00387FBF">
            <w:pPr>
              <w:pStyle w:val="ConsPlusNormal"/>
              <w:rPr>
                <w:rFonts w:ascii="Times New Roman" w:hAnsi="Times New Roman" w:cs="Times New Roman"/>
                <w:sz w:val="16"/>
                <w:szCs w:val="16"/>
              </w:rPr>
            </w:pPr>
            <w:r w:rsidRPr="00AA7F1A">
              <w:rPr>
                <w:rFonts w:ascii="Times New Roman" w:hAnsi="Times New Roman" w:cs="Times New Roman"/>
                <w:sz w:val="16"/>
                <w:szCs w:val="16"/>
              </w:rPr>
              <w:t>Заявление на предоставление услуги</w:t>
            </w:r>
          </w:p>
        </w:tc>
        <w:tc>
          <w:tcPr>
            <w:tcW w:w="2268" w:type="dxa"/>
          </w:tcPr>
          <w:p w14:paraId="2CE39055" w14:textId="77777777" w:rsidR="00387FBF" w:rsidRPr="00AA7F1A" w:rsidRDefault="00B475CD" w:rsidP="00CE1A8D">
            <w:pPr>
              <w:pStyle w:val="ConsPlusNormal"/>
              <w:rPr>
                <w:rFonts w:ascii="Times New Roman" w:hAnsi="Times New Roman" w:cs="Times New Roman"/>
                <w:sz w:val="16"/>
                <w:szCs w:val="16"/>
              </w:rPr>
            </w:pPr>
            <w:r w:rsidRPr="00AA7F1A">
              <w:rPr>
                <w:rFonts w:ascii="Times New Roman" w:hAnsi="Times New Roman" w:cs="Times New Roman"/>
                <w:sz w:val="16"/>
                <w:szCs w:val="16"/>
              </w:rPr>
              <w:t>Заявление о проведении аукциона в целях использования земель или земельных участков, находящихся в государственной или муниципальной собственности, для возведения гаража, являющегося некапитальным сооружением, без предоставления земельных участков и установления сервитута, публичного сервитута</w:t>
            </w:r>
            <w:r w:rsidR="00387FBF" w:rsidRPr="00AA7F1A">
              <w:rPr>
                <w:rFonts w:ascii="Times New Roman" w:hAnsi="Times New Roman" w:cs="Times New Roman"/>
                <w:sz w:val="16"/>
                <w:szCs w:val="16"/>
              </w:rPr>
              <w:t xml:space="preserve">, по форме согласно приложению </w:t>
            </w:r>
            <w:r w:rsidR="00CE1A8D" w:rsidRPr="00AA7F1A">
              <w:rPr>
                <w:rFonts w:ascii="Times New Roman" w:hAnsi="Times New Roman" w:cs="Times New Roman"/>
                <w:sz w:val="16"/>
                <w:szCs w:val="16"/>
              </w:rPr>
              <w:t>№</w:t>
            </w:r>
            <w:r w:rsidR="00387FBF" w:rsidRPr="00AA7F1A">
              <w:rPr>
                <w:rFonts w:ascii="Times New Roman" w:hAnsi="Times New Roman" w:cs="Times New Roman"/>
                <w:sz w:val="16"/>
                <w:szCs w:val="16"/>
              </w:rPr>
              <w:t>1 к Административному регламенту</w:t>
            </w:r>
          </w:p>
        </w:tc>
        <w:tc>
          <w:tcPr>
            <w:tcW w:w="1984" w:type="dxa"/>
          </w:tcPr>
          <w:p w14:paraId="3124DC27"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Оригинал</w:t>
            </w:r>
          </w:p>
        </w:tc>
        <w:tc>
          <w:tcPr>
            <w:tcW w:w="2127" w:type="dxa"/>
          </w:tcPr>
          <w:p w14:paraId="6E1EA4C0"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Без возврата</w:t>
            </w:r>
          </w:p>
        </w:tc>
        <w:tc>
          <w:tcPr>
            <w:tcW w:w="2268" w:type="dxa"/>
          </w:tcPr>
          <w:p w14:paraId="28A338C3" w14:textId="77777777" w:rsidR="00387FBF" w:rsidRPr="00AA7F1A" w:rsidRDefault="00403EF8" w:rsidP="002440DC">
            <w:pPr>
              <w:pStyle w:val="ConsPlusNormal"/>
              <w:jc w:val="center"/>
              <w:rPr>
                <w:rFonts w:ascii="Times New Roman" w:hAnsi="Times New Roman" w:cs="Times New Roman"/>
                <w:sz w:val="16"/>
                <w:szCs w:val="16"/>
              </w:rPr>
            </w:pPr>
            <w:hyperlink r:id="rId12">
              <w:r w:rsidR="00387FBF" w:rsidRPr="00AA7F1A">
                <w:rPr>
                  <w:rFonts w:ascii="Times New Roman" w:hAnsi="Times New Roman" w:cs="Times New Roman"/>
                  <w:sz w:val="16"/>
                  <w:szCs w:val="16"/>
                </w:rPr>
                <w:t>П. 8</w:t>
              </w:r>
            </w:hyperlink>
            <w:r w:rsidR="00387FBF" w:rsidRPr="00AA7F1A">
              <w:rPr>
                <w:rFonts w:ascii="Times New Roman" w:hAnsi="Times New Roman" w:cs="Times New Roman"/>
                <w:sz w:val="16"/>
                <w:szCs w:val="16"/>
              </w:rPr>
              <w:t xml:space="preserve"> </w:t>
            </w:r>
            <w:r w:rsidR="002440DC" w:rsidRPr="00AA7F1A">
              <w:rPr>
                <w:rFonts w:ascii="Times New Roman" w:hAnsi="Times New Roman" w:cs="Times New Roman"/>
                <w:sz w:val="16"/>
                <w:szCs w:val="16"/>
              </w:rPr>
              <w:t>Порядка и условий</w:t>
            </w:r>
          </w:p>
        </w:tc>
        <w:tc>
          <w:tcPr>
            <w:tcW w:w="1842" w:type="dxa"/>
          </w:tcPr>
          <w:p w14:paraId="18C5509B"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Заявитель</w:t>
            </w:r>
          </w:p>
        </w:tc>
        <w:tc>
          <w:tcPr>
            <w:tcW w:w="2091" w:type="dxa"/>
          </w:tcPr>
          <w:p w14:paraId="64B213E3"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Заявитель</w:t>
            </w:r>
          </w:p>
        </w:tc>
      </w:tr>
      <w:tr w:rsidR="00E030D8" w:rsidRPr="00AA7F1A" w14:paraId="3BCAF346" w14:textId="77777777" w:rsidTr="0064706A">
        <w:tblPrEx>
          <w:tblBorders>
            <w:insideH w:val="nil"/>
          </w:tblBorders>
        </w:tblPrEx>
        <w:trPr>
          <w:trHeight w:val="2601"/>
        </w:trPr>
        <w:tc>
          <w:tcPr>
            <w:tcW w:w="567" w:type="dxa"/>
            <w:tcBorders>
              <w:bottom w:val="single" w:sz="4" w:space="0" w:color="auto"/>
            </w:tcBorders>
          </w:tcPr>
          <w:p w14:paraId="270D3A70"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2</w:t>
            </w:r>
          </w:p>
        </w:tc>
        <w:tc>
          <w:tcPr>
            <w:tcW w:w="1985" w:type="dxa"/>
            <w:tcBorders>
              <w:bottom w:val="single" w:sz="4" w:space="0" w:color="auto"/>
            </w:tcBorders>
          </w:tcPr>
          <w:p w14:paraId="4187A458" w14:textId="77777777" w:rsidR="00387FBF" w:rsidRPr="00AA7F1A" w:rsidRDefault="00387FBF" w:rsidP="00387FBF">
            <w:pPr>
              <w:pStyle w:val="ConsPlusNormal"/>
              <w:rPr>
                <w:rFonts w:ascii="Times New Roman" w:hAnsi="Times New Roman" w:cs="Times New Roman"/>
                <w:sz w:val="16"/>
                <w:szCs w:val="16"/>
              </w:rPr>
            </w:pPr>
            <w:r w:rsidRPr="00AA7F1A">
              <w:rPr>
                <w:rFonts w:ascii="Times New Roman" w:hAnsi="Times New Roman" w:cs="Times New Roman"/>
                <w:sz w:val="16"/>
                <w:szCs w:val="16"/>
              </w:rPr>
              <w:t>Документ, удостоверяющий личность заявителя</w:t>
            </w:r>
          </w:p>
        </w:tc>
        <w:tc>
          <w:tcPr>
            <w:tcW w:w="2268" w:type="dxa"/>
            <w:tcBorders>
              <w:bottom w:val="single" w:sz="4" w:space="0" w:color="auto"/>
            </w:tcBorders>
          </w:tcPr>
          <w:p w14:paraId="0BB88CA7" w14:textId="1AC10A28" w:rsidR="00387FBF" w:rsidRPr="00AA7F1A" w:rsidRDefault="00403EF8" w:rsidP="00D52638">
            <w:pPr>
              <w:pStyle w:val="ConsPlusNormal"/>
              <w:rPr>
                <w:rFonts w:ascii="Times New Roman" w:hAnsi="Times New Roman" w:cs="Times New Roman"/>
                <w:sz w:val="16"/>
                <w:szCs w:val="16"/>
              </w:rPr>
            </w:pPr>
            <w:r>
              <w:rPr>
                <w:rFonts w:ascii="Times New Roman" w:hAnsi="Times New Roman" w:cs="Times New Roman"/>
                <w:sz w:val="16"/>
                <w:szCs w:val="16"/>
              </w:rPr>
              <w:t>Документ, удостоверяющий</w:t>
            </w:r>
            <w:r w:rsidR="00D52638" w:rsidRPr="00AA7F1A">
              <w:rPr>
                <w:rFonts w:ascii="Times New Roman" w:hAnsi="Times New Roman" w:cs="Times New Roman"/>
                <w:sz w:val="16"/>
                <w:szCs w:val="16"/>
              </w:rPr>
              <w:t xml:space="preserve"> личность заявителя</w:t>
            </w:r>
          </w:p>
        </w:tc>
        <w:tc>
          <w:tcPr>
            <w:tcW w:w="1984" w:type="dxa"/>
            <w:tcBorders>
              <w:bottom w:val="single" w:sz="4" w:space="0" w:color="auto"/>
            </w:tcBorders>
          </w:tcPr>
          <w:p w14:paraId="41F89D7D" w14:textId="77777777" w:rsidR="0013460E"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Оригинал/</w:t>
            </w:r>
            <w:r w:rsidR="0013460E" w:rsidRPr="00AA7F1A">
              <w:rPr>
                <w:rFonts w:ascii="Times New Roman" w:hAnsi="Times New Roman" w:cs="Times New Roman"/>
                <w:sz w:val="16"/>
                <w:szCs w:val="16"/>
              </w:rPr>
              <w:t>копия/</w:t>
            </w:r>
          </w:p>
          <w:p w14:paraId="79BE8E70"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электронный документ</w:t>
            </w:r>
            <w:r w:rsidR="00E20B2E" w:rsidRPr="00AA7F1A">
              <w:rPr>
                <w:rFonts w:ascii="Times New Roman" w:hAnsi="Times New Roman" w:cs="Times New Roman"/>
                <w:sz w:val="16"/>
                <w:szCs w:val="16"/>
              </w:rPr>
              <w:t>, 1экз.</w:t>
            </w:r>
          </w:p>
        </w:tc>
        <w:tc>
          <w:tcPr>
            <w:tcW w:w="2127" w:type="dxa"/>
            <w:tcBorders>
              <w:bottom w:val="single" w:sz="4" w:space="0" w:color="auto"/>
            </w:tcBorders>
          </w:tcPr>
          <w:p w14:paraId="1E6B4A36"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Только для просмотра (снятия копии) в начале оказания услуги</w:t>
            </w:r>
          </w:p>
        </w:tc>
        <w:tc>
          <w:tcPr>
            <w:tcW w:w="2268" w:type="dxa"/>
            <w:tcBorders>
              <w:bottom w:val="single" w:sz="4" w:space="0" w:color="auto"/>
            </w:tcBorders>
          </w:tcPr>
          <w:p w14:paraId="150AC646" w14:textId="77777777" w:rsidR="00387FBF" w:rsidRPr="00AA7F1A" w:rsidRDefault="002174DE"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Указ Президента РФ от 13.03.1997 № 232 «Об основном документе, удостоверяющем личность гражданина Российской Федерации на территории  Российской Федерации», Постановление Правительства РФ от 23.12.2023 № 2267 «Об утверждении Положения о паспорте гражданина РФ, образца бланка т описания паспорта</w:t>
            </w:r>
            <w:r w:rsidR="00E20B2E" w:rsidRPr="00AA7F1A">
              <w:rPr>
                <w:rFonts w:ascii="Times New Roman" w:hAnsi="Times New Roman" w:cs="Times New Roman"/>
                <w:sz w:val="16"/>
                <w:szCs w:val="16"/>
              </w:rPr>
              <w:t xml:space="preserve"> гражданина Российской Федерации»</w:t>
            </w:r>
          </w:p>
        </w:tc>
        <w:tc>
          <w:tcPr>
            <w:tcW w:w="1842" w:type="dxa"/>
            <w:tcBorders>
              <w:bottom w:val="single" w:sz="4" w:space="0" w:color="auto"/>
            </w:tcBorders>
          </w:tcPr>
          <w:p w14:paraId="596517F0" w14:textId="77777777" w:rsidR="0064706A"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 xml:space="preserve">МВД России/ФМС России </w:t>
            </w:r>
          </w:p>
          <w:p w14:paraId="165427FC" w14:textId="77777777" w:rsidR="00387FBF" w:rsidRPr="00AA7F1A" w:rsidRDefault="00403EF8" w:rsidP="00387FBF">
            <w:pPr>
              <w:pStyle w:val="ConsPlusNormal"/>
              <w:jc w:val="center"/>
              <w:rPr>
                <w:rFonts w:ascii="Times New Roman" w:hAnsi="Times New Roman" w:cs="Times New Roman"/>
                <w:sz w:val="16"/>
                <w:szCs w:val="16"/>
              </w:rPr>
            </w:pPr>
            <w:hyperlink w:anchor="P210">
              <w:r w:rsidR="00387FBF" w:rsidRPr="00AA7F1A">
                <w:rPr>
                  <w:rFonts w:ascii="Times New Roman" w:hAnsi="Times New Roman" w:cs="Times New Roman"/>
                  <w:sz w:val="16"/>
                  <w:szCs w:val="16"/>
                </w:rPr>
                <w:t>&lt;****&gt;</w:t>
              </w:r>
            </w:hyperlink>
          </w:p>
        </w:tc>
        <w:tc>
          <w:tcPr>
            <w:tcW w:w="2091" w:type="dxa"/>
            <w:tcBorders>
              <w:bottom w:val="single" w:sz="4" w:space="0" w:color="auto"/>
            </w:tcBorders>
          </w:tcPr>
          <w:p w14:paraId="358EA133"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Заявитель</w:t>
            </w:r>
          </w:p>
        </w:tc>
      </w:tr>
      <w:tr w:rsidR="001B6F83" w:rsidRPr="00AA7F1A" w14:paraId="6C363416" w14:textId="77777777" w:rsidTr="00E20B2E">
        <w:tblPrEx>
          <w:tblBorders>
            <w:insideH w:val="nil"/>
          </w:tblBorders>
        </w:tblPrEx>
        <w:trPr>
          <w:trHeight w:val="971"/>
        </w:trPr>
        <w:tc>
          <w:tcPr>
            <w:tcW w:w="567" w:type="dxa"/>
            <w:tcBorders>
              <w:top w:val="single" w:sz="4" w:space="0" w:color="auto"/>
              <w:bottom w:val="single" w:sz="4" w:space="0" w:color="auto"/>
            </w:tcBorders>
          </w:tcPr>
          <w:p w14:paraId="73E3A4C9" w14:textId="77777777" w:rsidR="001B6F83" w:rsidRPr="00AA7F1A" w:rsidRDefault="001B6F83"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2.1</w:t>
            </w:r>
          </w:p>
        </w:tc>
        <w:tc>
          <w:tcPr>
            <w:tcW w:w="1985" w:type="dxa"/>
            <w:tcBorders>
              <w:top w:val="single" w:sz="4" w:space="0" w:color="auto"/>
              <w:bottom w:val="single" w:sz="4" w:space="0" w:color="auto"/>
            </w:tcBorders>
          </w:tcPr>
          <w:p w14:paraId="7F35A37C" w14:textId="77777777" w:rsidR="001B6F83" w:rsidRPr="00AA7F1A" w:rsidRDefault="001B6F83" w:rsidP="00387FBF">
            <w:pPr>
              <w:pStyle w:val="ConsPlusNormal"/>
              <w:rPr>
                <w:rFonts w:ascii="Times New Roman" w:hAnsi="Times New Roman" w:cs="Times New Roman"/>
                <w:sz w:val="16"/>
                <w:szCs w:val="16"/>
              </w:rPr>
            </w:pPr>
            <w:r w:rsidRPr="00AA7F1A">
              <w:rPr>
                <w:rFonts w:ascii="Times New Roman" w:hAnsi="Times New Roman" w:cs="Times New Roman"/>
                <w:sz w:val="16"/>
                <w:szCs w:val="16"/>
              </w:rPr>
              <w:t>Сведения о СНИЛС</w:t>
            </w:r>
          </w:p>
        </w:tc>
        <w:tc>
          <w:tcPr>
            <w:tcW w:w="2268" w:type="dxa"/>
            <w:tcBorders>
              <w:top w:val="single" w:sz="4" w:space="0" w:color="auto"/>
              <w:bottom w:val="single" w:sz="4" w:space="0" w:color="auto"/>
            </w:tcBorders>
          </w:tcPr>
          <w:p w14:paraId="47CDBE9D" w14:textId="77777777" w:rsidR="001B6F83" w:rsidRPr="00AA7F1A" w:rsidRDefault="001B6F83" w:rsidP="00387FBF">
            <w:pPr>
              <w:pStyle w:val="ConsPlusNormal"/>
              <w:rPr>
                <w:rFonts w:ascii="Times New Roman" w:hAnsi="Times New Roman" w:cs="Times New Roman"/>
                <w:sz w:val="16"/>
                <w:szCs w:val="16"/>
              </w:rPr>
            </w:pPr>
            <w:r w:rsidRPr="00AA7F1A">
              <w:rPr>
                <w:rFonts w:ascii="Times New Roman" w:hAnsi="Times New Roman" w:cs="Times New Roman"/>
                <w:sz w:val="16"/>
                <w:szCs w:val="16"/>
              </w:rPr>
              <w:t>Страховой номер индивидуального лицевого счета</w:t>
            </w:r>
          </w:p>
        </w:tc>
        <w:tc>
          <w:tcPr>
            <w:tcW w:w="1984" w:type="dxa"/>
            <w:tcBorders>
              <w:top w:val="single" w:sz="4" w:space="0" w:color="auto"/>
              <w:bottom w:val="single" w:sz="4" w:space="0" w:color="auto"/>
            </w:tcBorders>
          </w:tcPr>
          <w:p w14:paraId="3B165C89" w14:textId="77777777" w:rsidR="001B6F83" w:rsidRPr="00AA7F1A" w:rsidRDefault="001B6F83" w:rsidP="001B6F83">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Оригинал/копия/</w:t>
            </w:r>
          </w:p>
          <w:p w14:paraId="63E8C2E4" w14:textId="77777777" w:rsidR="00E20B2E" w:rsidRPr="00AA7F1A" w:rsidRDefault="001B6F83" w:rsidP="001B6F83">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электронный документ</w:t>
            </w:r>
            <w:r w:rsidR="00E20B2E" w:rsidRPr="00AA7F1A">
              <w:rPr>
                <w:rFonts w:ascii="Times New Roman" w:hAnsi="Times New Roman" w:cs="Times New Roman"/>
                <w:sz w:val="16"/>
                <w:szCs w:val="16"/>
              </w:rPr>
              <w:t>,</w:t>
            </w:r>
          </w:p>
          <w:p w14:paraId="73899DD6" w14:textId="77777777" w:rsidR="001B6F83" w:rsidRPr="00AA7F1A" w:rsidRDefault="00E20B2E" w:rsidP="001B6F83">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 xml:space="preserve"> 1 экз.</w:t>
            </w:r>
          </w:p>
        </w:tc>
        <w:tc>
          <w:tcPr>
            <w:tcW w:w="2127" w:type="dxa"/>
            <w:tcBorders>
              <w:top w:val="single" w:sz="4" w:space="0" w:color="auto"/>
              <w:bottom w:val="single" w:sz="4" w:space="0" w:color="auto"/>
            </w:tcBorders>
          </w:tcPr>
          <w:p w14:paraId="017901FF" w14:textId="77777777" w:rsidR="001B6F83" w:rsidRPr="00AA7F1A" w:rsidRDefault="001B6F83"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Только для просмотра (снятия копии) в начале оказания услуги</w:t>
            </w:r>
          </w:p>
        </w:tc>
        <w:tc>
          <w:tcPr>
            <w:tcW w:w="2268" w:type="dxa"/>
            <w:tcBorders>
              <w:top w:val="single" w:sz="4" w:space="0" w:color="auto"/>
              <w:bottom w:val="single" w:sz="4" w:space="0" w:color="auto"/>
            </w:tcBorders>
          </w:tcPr>
          <w:p w14:paraId="1A4E52CE" w14:textId="77777777" w:rsidR="001B6F83" w:rsidRPr="00AA7F1A" w:rsidRDefault="00403EF8" w:rsidP="00387FBF">
            <w:pPr>
              <w:pStyle w:val="ConsPlusNormal"/>
              <w:jc w:val="center"/>
            </w:pPr>
            <w:hyperlink r:id="rId13">
              <w:r w:rsidR="00953116" w:rsidRPr="00AA7F1A">
                <w:rPr>
                  <w:rFonts w:ascii="Times New Roman" w:hAnsi="Times New Roman" w:cs="Times New Roman"/>
                  <w:sz w:val="16"/>
                  <w:szCs w:val="16"/>
                </w:rPr>
                <w:t>П. 8</w:t>
              </w:r>
            </w:hyperlink>
            <w:r w:rsidR="00953116" w:rsidRPr="00AA7F1A">
              <w:rPr>
                <w:rFonts w:ascii="Times New Roman" w:hAnsi="Times New Roman" w:cs="Times New Roman"/>
                <w:sz w:val="16"/>
                <w:szCs w:val="16"/>
              </w:rPr>
              <w:t xml:space="preserve"> </w:t>
            </w:r>
            <w:r w:rsidR="0064706A" w:rsidRPr="00AA7F1A">
              <w:rPr>
                <w:rFonts w:ascii="Times New Roman" w:hAnsi="Times New Roman" w:cs="Times New Roman"/>
                <w:sz w:val="16"/>
                <w:szCs w:val="16"/>
              </w:rPr>
              <w:t>Порядка и условий</w:t>
            </w:r>
          </w:p>
        </w:tc>
        <w:tc>
          <w:tcPr>
            <w:tcW w:w="1842" w:type="dxa"/>
            <w:tcBorders>
              <w:top w:val="single" w:sz="4" w:space="0" w:color="auto"/>
              <w:bottom w:val="single" w:sz="4" w:space="0" w:color="auto"/>
            </w:tcBorders>
          </w:tcPr>
          <w:p w14:paraId="49CB6108" w14:textId="77777777" w:rsidR="0064706A" w:rsidRPr="00AA7F1A" w:rsidRDefault="001B6F83" w:rsidP="0064706A">
            <w:pPr>
              <w:autoSpaceDE w:val="0"/>
              <w:autoSpaceDN w:val="0"/>
              <w:adjustRightInd w:val="0"/>
              <w:jc w:val="center"/>
              <w:rPr>
                <w:rFonts w:ascii="Times New Roman" w:eastAsiaTheme="minorEastAsia" w:hAnsi="Times New Roman" w:cs="Times New Roman"/>
                <w:sz w:val="16"/>
                <w:szCs w:val="16"/>
                <w:lang w:eastAsia="ru-RU"/>
              </w:rPr>
            </w:pPr>
            <w:r w:rsidRPr="00AA7F1A">
              <w:rPr>
                <w:rFonts w:ascii="Times New Roman" w:eastAsiaTheme="minorEastAsia" w:hAnsi="Times New Roman" w:cs="Times New Roman"/>
                <w:sz w:val="16"/>
                <w:szCs w:val="16"/>
                <w:lang w:eastAsia="ru-RU"/>
              </w:rPr>
              <w:t>СФР</w:t>
            </w:r>
            <w:r w:rsidR="0064706A" w:rsidRPr="00AA7F1A">
              <w:rPr>
                <w:rFonts w:ascii="Times New Roman" w:eastAsiaTheme="minorEastAsia" w:hAnsi="Times New Roman" w:cs="Times New Roman"/>
                <w:sz w:val="16"/>
                <w:szCs w:val="16"/>
                <w:lang w:eastAsia="ru-RU"/>
              </w:rPr>
              <w:t>/ПФР</w:t>
            </w:r>
          </w:p>
          <w:p w14:paraId="1A565E17" w14:textId="77777777" w:rsidR="001B6F83" w:rsidRPr="00AA7F1A" w:rsidRDefault="0064706A" w:rsidP="0064706A">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&lt;*****&gt;</w:t>
            </w:r>
          </w:p>
        </w:tc>
        <w:tc>
          <w:tcPr>
            <w:tcW w:w="2091" w:type="dxa"/>
            <w:tcBorders>
              <w:top w:val="single" w:sz="4" w:space="0" w:color="auto"/>
              <w:bottom w:val="single" w:sz="4" w:space="0" w:color="auto"/>
            </w:tcBorders>
          </w:tcPr>
          <w:p w14:paraId="7E6462FB" w14:textId="77777777" w:rsidR="001B6F83" w:rsidRPr="00AA7F1A" w:rsidRDefault="001B6F83"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В порядке межведомственного взаимодействия или заявитель по собственной инициативе</w:t>
            </w:r>
          </w:p>
        </w:tc>
      </w:tr>
      <w:tr w:rsidR="00E030D8" w:rsidRPr="00AA7F1A" w14:paraId="66B3D244" w14:textId="77777777" w:rsidTr="00E20B2E">
        <w:tc>
          <w:tcPr>
            <w:tcW w:w="567" w:type="dxa"/>
            <w:tcBorders>
              <w:top w:val="single" w:sz="4" w:space="0" w:color="auto"/>
            </w:tcBorders>
          </w:tcPr>
          <w:p w14:paraId="76792866"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3</w:t>
            </w:r>
          </w:p>
        </w:tc>
        <w:tc>
          <w:tcPr>
            <w:tcW w:w="1985" w:type="dxa"/>
            <w:tcBorders>
              <w:top w:val="single" w:sz="4" w:space="0" w:color="auto"/>
            </w:tcBorders>
          </w:tcPr>
          <w:p w14:paraId="210FCD5D" w14:textId="77777777" w:rsidR="00387FBF" w:rsidRPr="00AA7F1A" w:rsidRDefault="00387FBF" w:rsidP="00387FBF">
            <w:pPr>
              <w:pStyle w:val="ConsPlusNormal"/>
              <w:rPr>
                <w:rFonts w:ascii="Times New Roman" w:hAnsi="Times New Roman" w:cs="Times New Roman"/>
                <w:sz w:val="16"/>
                <w:szCs w:val="16"/>
              </w:rPr>
            </w:pPr>
            <w:r w:rsidRPr="00AA7F1A">
              <w:rPr>
                <w:rFonts w:ascii="Times New Roman" w:hAnsi="Times New Roman" w:cs="Times New Roman"/>
                <w:sz w:val="16"/>
                <w:szCs w:val="16"/>
              </w:rPr>
              <w:t xml:space="preserve">Документ, подтверждающий </w:t>
            </w:r>
            <w:r w:rsidRPr="00AA7F1A">
              <w:rPr>
                <w:rFonts w:ascii="Times New Roman" w:hAnsi="Times New Roman" w:cs="Times New Roman"/>
                <w:sz w:val="16"/>
                <w:szCs w:val="16"/>
              </w:rPr>
              <w:lastRenderedPageBreak/>
              <w:t>полномочия представителя юридического или физического лица в соответствии с законодательством Российской Федерации</w:t>
            </w:r>
          </w:p>
        </w:tc>
        <w:tc>
          <w:tcPr>
            <w:tcW w:w="2268" w:type="dxa"/>
            <w:tcBorders>
              <w:top w:val="single" w:sz="4" w:space="0" w:color="auto"/>
            </w:tcBorders>
          </w:tcPr>
          <w:p w14:paraId="76462972" w14:textId="77777777" w:rsidR="00387FBF" w:rsidRPr="00AA7F1A" w:rsidRDefault="00387FBF" w:rsidP="00387FBF">
            <w:pPr>
              <w:pStyle w:val="ConsPlusNormal"/>
              <w:rPr>
                <w:rFonts w:ascii="Times New Roman" w:hAnsi="Times New Roman" w:cs="Times New Roman"/>
                <w:sz w:val="16"/>
                <w:szCs w:val="16"/>
              </w:rPr>
            </w:pPr>
            <w:r w:rsidRPr="00AA7F1A">
              <w:rPr>
                <w:rFonts w:ascii="Times New Roman" w:hAnsi="Times New Roman" w:cs="Times New Roman"/>
                <w:sz w:val="16"/>
                <w:szCs w:val="16"/>
              </w:rPr>
              <w:lastRenderedPageBreak/>
              <w:t xml:space="preserve">Документ, подтверждающий полномочия представителя </w:t>
            </w:r>
            <w:r w:rsidRPr="00AA7F1A">
              <w:rPr>
                <w:rFonts w:ascii="Times New Roman" w:hAnsi="Times New Roman" w:cs="Times New Roman"/>
                <w:sz w:val="16"/>
                <w:szCs w:val="16"/>
              </w:rPr>
              <w:lastRenderedPageBreak/>
              <w:t>физического лица в соответствии с законодательством Российской Федерации</w:t>
            </w:r>
          </w:p>
        </w:tc>
        <w:tc>
          <w:tcPr>
            <w:tcW w:w="1984" w:type="dxa"/>
            <w:tcBorders>
              <w:top w:val="single" w:sz="4" w:space="0" w:color="auto"/>
            </w:tcBorders>
          </w:tcPr>
          <w:p w14:paraId="7CB0F13F" w14:textId="77777777" w:rsidR="0013460E"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lastRenderedPageBreak/>
              <w:t>Оригинал/</w:t>
            </w:r>
            <w:r w:rsidR="0013460E" w:rsidRPr="00AA7F1A">
              <w:rPr>
                <w:rFonts w:ascii="Times New Roman" w:hAnsi="Times New Roman" w:cs="Times New Roman"/>
                <w:sz w:val="16"/>
                <w:szCs w:val="16"/>
              </w:rPr>
              <w:t>копия/</w:t>
            </w:r>
          </w:p>
          <w:p w14:paraId="2B240163" w14:textId="77777777" w:rsidR="00E20B2E"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электронный документ</w:t>
            </w:r>
            <w:r w:rsidR="00E20B2E" w:rsidRPr="00AA7F1A">
              <w:rPr>
                <w:rFonts w:ascii="Times New Roman" w:hAnsi="Times New Roman" w:cs="Times New Roman"/>
                <w:sz w:val="16"/>
                <w:szCs w:val="16"/>
              </w:rPr>
              <w:t>,</w:t>
            </w:r>
          </w:p>
          <w:p w14:paraId="1F56046A" w14:textId="77777777" w:rsidR="00387FBF" w:rsidRPr="00AA7F1A" w:rsidRDefault="00E20B2E"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lastRenderedPageBreak/>
              <w:t xml:space="preserve"> 1 экз.</w:t>
            </w:r>
          </w:p>
        </w:tc>
        <w:tc>
          <w:tcPr>
            <w:tcW w:w="2127" w:type="dxa"/>
            <w:tcBorders>
              <w:top w:val="single" w:sz="4" w:space="0" w:color="auto"/>
            </w:tcBorders>
          </w:tcPr>
          <w:p w14:paraId="41F41AFE"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lastRenderedPageBreak/>
              <w:t xml:space="preserve">Только для просмотра (снятия копии) в начале </w:t>
            </w:r>
            <w:r w:rsidRPr="00AA7F1A">
              <w:rPr>
                <w:rFonts w:ascii="Times New Roman" w:hAnsi="Times New Roman" w:cs="Times New Roman"/>
                <w:sz w:val="16"/>
                <w:szCs w:val="16"/>
              </w:rPr>
              <w:lastRenderedPageBreak/>
              <w:t>оказания услуги</w:t>
            </w:r>
          </w:p>
        </w:tc>
        <w:tc>
          <w:tcPr>
            <w:tcW w:w="2268" w:type="dxa"/>
            <w:tcBorders>
              <w:top w:val="single" w:sz="4" w:space="0" w:color="auto"/>
            </w:tcBorders>
          </w:tcPr>
          <w:p w14:paraId="4CBC5CDC" w14:textId="77777777" w:rsidR="00387FBF" w:rsidRPr="00AA7F1A" w:rsidRDefault="00E20B2E"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lastRenderedPageBreak/>
              <w:t>Статьи 185, 185.1 Гражданского кодекса РФ</w:t>
            </w:r>
          </w:p>
        </w:tc>
        <w:tc>
          <w:tcPr>
            <w:tcW w:w="1842" w:type="dxa"/>
            <w:tcBorders>
              <w:top w:val="single" w:sz="4" w:space="0" w:color="auto"/>
            </w:tcBorders>
          </w:tcPr>
          <w:p w14:paraId="714354E9" w14:textId="258A02E4" w:rsidR="00387FBF" w:rsidRPr="00AA7F1A" w:rsidRDefault="00E20B2E"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 xml:space="preserve">Нотариат, иные лица, указанные в п.2 ст.185.1 </w:t>
            </w:r>
            <w:r w:rsidR="00384F96" w:rsidRPr="00AA7F1A">
              <w:rPr>
                <w:rFonts w:ascii="Times New Roman" w:hAnsi="Times New Roman" w:cs="Times New Roman"/>
                <w:sz w:val="16"/>
                <w:szCs w:val="16"/>
              </w:rPr>
              <w:lastRenderedPageBreak/>
              <w:t>Гражданского кодекса РФ</w:t>
            </w:r>
          </w:p>
        </w:tc>
        <w:tc>
          <w:tcPr>
            <w:tcW w:w="2091" w:type="dxa"/>
            <w:tcBorders>
              <w:top w:val="single" w:sz="4" w:space="0" w:color="auto"/>
            </w:tcBorders>
          </w:tcPr>
          <w:p w14:paraId="3F1D6B8D" w14:textId="77777777" w:rsidR="00387FBF" w:rsidRPr="00AA7F1A" w:rsidRDefault="00387FBF"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lastRenderedPageBreak/>
              <w:t>Заявитель</w:t>
            </w:r>
          </w:p>
        </w:tc>
      </w:tr>
      <w:tr w:rsidR="00E20B2E" w:rsidRPr="00AA7F1A" w14:paraId="10BB649F" w14:textId="77777777" w:rsidTr="00E20B2E">
        <w:tc>
          <w:tcPr>
            <w:tcW w:w="567" w:type="dxa"/>
          </w:tcPr>
          <w:p w14:paraId="1B9676F0" w14:textId="77777777" w:rsidR="00E20B2E" w:rsidRPr="00AA7F1A" w:rsidRDefault="00E20B2E"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lastRenderedPageBreak/>
              <w:t>4</w:t>
            </w:r>
          </w:p>
        </w:tc>
        <w:tc>
          <w:tcPr>
            <w:tcW w:w="1985" w:type="dxa"/>
          </w:tcPr>
          <w:p w14:paraId="765D8ECE" w14:textId="77777777" w:rsidR="00E20B2E" w:rsidRPr="00AA7F1A" w:rsidRDefault="00E20B2E" w:rsidP="00387FBF">
            <w:pPr>
              <w:pStyle w:val="ConsPlusNormal"/>
              <w:rPr>
                <w:rFonts w:ascii="Times New Roman" w:hAnsi="Times New Roman" w:cs="Times New Roman"/>
                <w:sz w:val="16"/>
                <w:szCs w:val="16"/>
              </w:rPr>
            </w:pPr>
            <w:r w:rsidRPr="00AA7F1A">
              <w:rPr>
                <w:rFonts w:ascii="Times New Roman" w:hAnsi="Times New Roman" w:cs="Times New Roman"/>
                <w:sz w:val="16"/>
                <w:szCs w:val="16"/>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2268" w:type="dxa"/>
          </w:tcPr>
          <w:p w14:paraId="7E3C68D2" w14:textId="77777777" w:rsidR="00E20B2E" w:rsidRPr="00AA7F1A" w:rsidRDefault="00E20B2E" w:rsidP="00387FBF">
            <w:pPr>
              <w:pStyle w:val="ConsPlusNormal"/>
              <w:rPr>
                <w:rFonts w:ascii="Times New Roman" w:hAnsi="Times New Roman" w:cs="Times New Roman"/>
                <w:sz w:val="16"/>
                <w:szCs w:val="16"/>
              </w:rPr>
            </w:pPr>
            <w:r w:rsidRPr="00AA7F1A">
              <w:rPr>
                <w:rFonts w:ascii="Times New Roman" w:hAnsi="Times New Roman" w:cs="Times New Roman"/>
                <w:sz w:val="16"/>
                <w:szCs w:val="16"/>
              </w:rPr>
              <w:t>Выписка из ЕГРН</w:t>
            </w:r>
          </w:p>
        </w:tc>
        <w:tc>
          <w:tcPr>
            <w:tcW w:w="1984" w:type="dxa"/>
          </w:tcPr>
          <w:p w14:paraId="6E8E4762" w14:textId="77777777" w:rsidR="00E20B2E" w:rsidRPr="00AA7F1A" w:rsidRDefault="00E20B2E"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Оригинал форме электронного документа/копия документа</w:t>
            </w:r>
          </w:p>
        </w:tc>
        <w:tc>
          <w:tcPr>
            <w:tcW w:w="2127" w:type="dxa"/>
          </w:tcPr>
          <w:p w14:paraId="6355679F" w14:textId="77777777" w:rsidR="00E20B2E" w:rsidRPr="00AA7F1A" w:rsidRDefault="00E20B2E"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Без возврата</w:t>
            </w:r>
          </w:p>
        </w:tc>
        <w:tc>
          <w:tcPr>
            <w:tcW w:w="2268" w:type="dxa"/>
          </w:tcPr>
          <w:p w14:paraId="5E7523B0" w14:textId="77777777" w:rsidR="00E20B2E" w:rsidRPr="00AA7F1A" w:rsidRDefault="00403EF8" w:rsidP="0027511E">
            <w:pPr>
              <w:pStyle w:val="ConsPlusNormal"/>
              <w:jc w:val="center"/>
              <w:rPr>
                <w:rFonts w:ascii="Times New Roman" w:hAnsi="Times New Roman" w:cs="Times New Roman"/>
                <w:sz w:val="16"/>
                <w:szCs w:val="16"/>
              </w:rPr>
            </w:pPr>
            <w:hyperlink r:id="rId14">
              <w:r w:rsidR="00E20B2E" w:rsidRPr="00AA7F1A">
                <w:rPr>
                  <w:rFonts w:ascii="Times New Roman" w:hAnsi="Times New Roman" w:cs="Times New Roman"/>
                  <w:sz w:val="16"/>
                  <w:szCs w:val="16"/>
                </w:rPr>
                <w:t>П. 8</w:t>
              </w:r>
            </w:hyperlink>
            <w:r w:rsidR="00E20B2E" w:rsidRPr="00AA7F1A">
              <w:rPr>
                <w:rFonts w:ascii="Times New Roman" w:hAnsi="Times New Roman" w:cs="Times New Roman"/>
                <w:sz w:val="16"/>
                <w:szCs w:val="16"/>
              </w:rPr>
              <w:t xml:space="preserve"> </w:t>
            </w:r>
            <w:r w:rsidR="0064706A" w:rsidRPr="00AA7F1A">
              <w:rPr>
                <w:rFonts w:ascii="Times New Roman" w:hAnsi="Times New Roman" w:cs="Times New Roman"/>
                <w:sz w:val="16"/>
                <w:szCs w:val="16"/>
              </w:rPr>
              <w:t>Порядка и условий</w:t>
            </w:r>
          </w:p>
        </w:tc>
        <w:tc>
          <w:tcPr>
            <w:tcW w:w="1842" w:type="dxa"/>
          </w:tcPr>
          <w:p w14:paraId="4EE70A7A" w14:textId="77777777" w:rsidR="00E20B2E" w:rsidRPr="00AA7F1A" w:rsidRDefault="00E20B2E"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Росреестр</w:t>
            </w:r>
          </w:p>
        </w:tc>
        <w:tc>
          <w:tcPr>
            <w:tcW w:w="2091" w:type="dxa"/>
          </w:tcPr>
          <w:p w14:paraId="1089C79C" w14:textId="77777777" w:rsidR="00E20B2E" w:rsidRPr="00AA7F1A" w:rsidRDefault="00E20B2E"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В порядке межведомственного взаимодействия или заявитель по собственной инициативе</w:t>
            </w:r>
          </w:p>
        </w:tc>
      </w:tr>
      <w:tr w:rsidR="00E20B2E" w:rsidRPr="00AA7F1A" w14:paraId="6C49E6B4" w14:textId="77777777" w:rsidTr="00E20B2E">
        <w:tc>
          <w:tcPr>
            <w:tcW w:w="567" w:type="dxa"/>
          </w:tcPr>
          <w:p w14:paraId="000FDD0A" w14:textId="77777777" w:rsidR="00E20B2E" w:rsidRPr="00AA7F1A" w:rsidRDefault="00E20B2E"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5</w:t>
            </w:r>
          </w:p>
        </w:tc>
        <w:tc>
          <w:tcPr>
            <w:tcW w:w="1985" w:type="dxa"/>
          </w:tcPr>
          <w:p w14:paraId="7B9F81BA" w14:textId="77777777" w:rsidR="00E20B2E" w:rsidRPr="00AA7F1A" w:rsidRDefault="00E20B2E" w:rsidP="00387FBF">
            <w:pPr>
              <w:pStyle w:val="ConsPlusNormal"/>
              <w:rPr>
                <w:rFonts w:ascii="Times New Roman" w:hAnsi="Times New Roman" w:cs="Times New Roman"/>
                <w:sz w:val="16"/>
                <w:szCs w:val="16"/>
              </w:rPr>
            </w:pPr>
            <w:r w:rsidRPr="00AA7F1A">
              <w:rPr>
                <w:rFonts w:ascii="Times New Roman" w:hAnsi="Times New Roman" w:cs="Times New Roman"/>
                <w:sz w:val="16"/>
                <w:szCs w:val="16"/>
              </w:rPr>
              <w:t>Сведения о принадлежности имущества к государственной собственности субъекта Российской Федерации либо муниципальной собственности</w:t>
            </w:r>
          </w:p>
        </w:tc>
        <w:tc>
          <w:tcPr>
            <w:tcW w:w="2268" w:type="dxa"/>
          </w:tcPr>
          <w:p w14:paraId="3140A626" w14:textId="77777777" w:rsidR="00E20B2E" w:rsidRPr="00AA7F1A" w:rsidRDefault="00E20B2E" w:rsidP="00387FBF">
            <w:pPr>
              <w:pStyle w:val="ConsPlusNormal"/>
              <w:rPr>
                <w:rFonts w:ascii="Times New Roman" w:hAnsi="Times New Roman" w:cs="Times New Roman"/>
                <w:sz w:val="16"/>
                <w:szCs w:val="16"/>
              </w:rPr>
            </w:pPr>
            <w:r w:rsidRPr="00AA7F1A">
              <w:rPr>
                <w:rFonts w:ascii="Times New Roman" w:hAnsi="Times New Roman" w:cs="Times New Roman"/>
                <w:sz w:val="16"/>
                <w:szCs w:val="16"/>
              </w:rPr>
              <w:t>Сведения из реестра имущества Самарской области о нахождении земельного участка либо объекта, расположенного на таком земельном участке, в собственности Самарской области</w:t>
            </w:r>
          </w:p>
        </w:tc>
        <w:tc>
          <w:tcPr>
            <w:tcW w:w="1984" w:type="dxa"/>
          </w:tcPr>
          <w:p w14:paraId="1832BE5F" w14:textId="77777777" w:rsidR="00E20B2E" w:rsidRPr="00AA7F1A" w:rsidRDefault="00E20B2E"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Оригинал в форме электронного документа/копия документа</w:t>
            </w:r>
          </w:p>
        </w:tc>
        <w:tc>
          <w:tcPr>
            <w:tcW w:w="2127" w:type="dxa"/>
          </w:tcPr>
          <w:p w14:paraId="6DBE0FAF" w14:textId="77777777" w:rsidR="00E20B2E" w:rsidRPr="00AA7F1A" w:rsidRDefault="00E20B2E"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Без возврата</w:t>
            </w:r>
          </w:p>
        </w:tc>
        <w:tc>
          <w:tcPr>
            <w:tcW w:w="2268" w:type="dxa"/>
          </w:tcPr>
          <w:p w14:paraId="2F6CB039" w14:textId="77777777" w:rsidR="00E20B2E" w:rsidRPr="00AA7F1A" w:rsidRDefault="00403EF8" w:rsidP="001B6F83">
            <w:pPr>
              <w:pStyle w:val="ConsPlusNormal"/>
              <w:jc w:val="center"/>
              <w:rPr>
                <w:rFonts w:ascii="Times New Roman" w:hAnsi="Times New Roman" w:cs="Times New Roman"/>
                <w:sz w:val="16"/>
                <w:szCs w:val="16"/>
              </w:rPr>
            </w:pPr>
            <w:hyperlink r:id="rId15">
              <w:r w:rsidR="00E20B2E" w:rsidRPr="00AA7F1A">
                <w:rPr>
                  <w:rFonts w:ascii="Times New Roman" w:hAnsi="Times New Roman" w:cs="Times New Roman"/>
                  <w:sz w:val="16"/>
                  <w:szCs w:val="16"/>
                </w:rPr>
                <w:t>П. 8</w:t>
              </w:r>
            </w:hyperlink>
            <w:r w:rsidR="00E20B2E" w:rsidRPr="00AA7F1A">
              <w:rPr>
                <w:rFonts w:ascii="Times New Roman" w:hAnsi="Times New Roman" w:cs="Times New Roman"/>
                <w:sz w:val="16"/>
                <w:szCs w:val="16"/>
              </w:rPr>
              <w:t xml:space="preserve"> </w:t>
            </w:r>
            <w:r w:rsidR="0064706A" w:rsidRPr="00AA7F1A">
              <w:rPr>
                <w:rFonts w:ascii="Times New Roman" w:hAnsi="Times New Roman" w:cs="Times New Roman"/>
                <w:sz w:val="16"/>
                <w:szCs w:val="16"/>
              </w:rPr>
              <w:t>Порядка и условий</w:t>
            </w:r>
          </w:p>
        </w:tc>
        <w:tc>
          <w:tcPr>
            <w:tcW w:w="1842" w:type="dxa"/>
          </w:tcPr>
          <w:p w14:paraId="77B15A16" w14:textId="77777777" w:rsidR="00E20B2E" w:rsidRPr="00AA7F1A" w:rsidRDefault="00E20B2E"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Министерство имущественных отношений Самарской области</w:t>
            </w:r>
          </w:p>
        </w:tc>
        <w:tc>
          <w:tcPr>
            <w:tcW w:w="2091" w:type="dxa"/>
          </w:tcPr>
          <w:p w14:paraId="69DA06F5" w14:textId="77777777" w:rsidR="00E20B2E" w:rsidRPr="00AA7F1A" w:rsidRDefault="00E20B2E"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В порядке межведомственного взаимодействия или заявитель по собственной инициативе</w:t>
            </w:r>
          </w:p>
        </w:tc>
      </w:tr>
      <w:tr w:rsidR="00E20B2E" w:rsidRPr="00AA7F1A" w14:paraId="2D624F1B" w14:textId="77777777" w:rsidTr="0064706A">
        <w:trPr>
          <w:trHeight w:val="4935"/>
        </w:trPr>
        <w:tc>
          <w:tcPr>
            <w:tcW w:w="567" w:type="dxa"/>
          </w:tcPr>
          <w:p w14:paraId="6A247156" w14:textId="77777777" w:rsidR="00E20B2E" w:rsidRPr="00AA7F1A" w:rsidRDefault="00E20B2E"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6</w:t>
            </w:r>
          </w:p>
        </w:tc>
        <w:tc>
          <w:tcPr>
            <w:tcW w:w="1985" w:type="dxa"/>
          </w:tcPr>
          <w:p w14:paraId="131CEA74" w14:textId="77777777" w:rsidR="00E20B2E" w:rsidRPr="00AA7F1A" w:rsidRDefault="00E20B2E" w:rsidP="00387FBF">
            <w:pPr>
              <w:pStyle w:val="ConsPlusNormal"/>
              <w:rPr>
                <w:rFonts w:ascii="Times New Roman" w:hAnsi="Times New Roman" w:cs="Times New Roman"/>
                <w:sz w:val="16"/>
                <w:szCs w:val="16"/>
              </w:rPr>
            </w:pPr>
            <w:r w:rsidRPr="00AA7F1A">
              <w:rPr>
                <w:rFonts w:ascii="Times New Roman" w:hAnsi="Times New Roman" w:cs="Times New Roman"/>
                <w:sz w:val="16"/>
                <w:szCs w:val="16"/>
              </w:rPr>
              <w:t>Решение исполнительного органа государственной власти или органа местного самоуправления о предварительном согласовании предоставления земельного участка</w:t>
            </w:r>
          </w:p>
        </w:tc>
        <w:tc>
          <w:tcPr>
            <w:tcW w:w="2268" w:type="dxa"/>
          </w:tcPr>
          <w:p w14:paraId="575B216E" w14:textId="77777777" w:rsidR="00E20B2E" w:rsidRPr="00AA7F1A" w:rsidRDefault="00E20B2E" w:rsidP="00387FBF">
            <w:pPr>
              <w:pStyle w:val="ConsPlusNormal"/>
              <w:rPr>
                <w:rFonts w:ascii="Times New Roman" w:hAnsi="Times New Roman" w:cs="Times New Roman"/>
                <w:sz w:val="16"/>
                <w:szCs w:val="16"/>
              </w:rPr>
            </w:pPr>
            <w:r w:rsidRPr="00AA7F1A">
              <w:rPr>
                <w:rFonts w:ascii="Times New Roman" w:hAnsi="Times New Roman" w:cs="Times New Roman"/>
                <w:sz w:val="16"/>
                <w:szCs w:val="16"/>
              </w:rPr>
              <w:t>Сведения о наличии распорядительных актов и договоров, предусматривающих предоставление земельного участка, испрашиваемого для размещения Объекта, третьим лицам;</w:t>
            </w:r>
          </w:p>
          <w:p w14:paraId="5E1E6921" w14:textId="77777777" w:rsidR="00E20B2E" w:rsidRPr="00AA7F1A" w:rsidRDefault="00E20B2E" w:rsidP="00387FBF">
            <w:pPr>
              <w:pStyle w:val="ConsPlusNormal"/>
              <w:rPr>
                <w:rFonts w:ascii="Times New Roman" w:hAnsi="Times New Roman" w:cs="Times New Roman"/>
                <w:sz w:val="16"/>
                <w:szCs w:val="16"/>
              </w:rPr>
            </w:pPr>
            <w:r w:rsidRPr="00AA7F1A">
              <w:rPr>
                <w:rFonts w:ascii="Times New Roman" w:hAnsi="Times New Roman" w:cs="Times New Roman"/>
                <w:sz w:val="16"/>
                <w:szCs w:val="16"/>
              </w:rPr>
              <w:t>решений о проведении аукциона по продаже земельного участка или аукциона на право заключения договора аренды земельного участка;</w:t>
            </w:r>
          </w:p>
          <w:p w14:paraId="4FB3ED9B" w14:textId="77777777" w:rsidR="00E20B2E" w:rsidRPr="00AA7F1A" w:rsidRDefault="00E20B2E" w:rsidP="00387FBF">
            <w:pPr>
              <w:pStyle w:val="ConsPlusNormal"/>
              <w:rPr>
                <w:rFonts w:ascii="Times New Roman" w:hAnsi="Times New Roman" w:cs="Times New Roman"/>
                <w:sz w:val="16"/>
                <w:szCs w:val="16"/>
              </w:rPr>
            </w:pPr>
            <w:r w:rsidRPr="00AA7F1A">
              <w:rPr>
                <w:rFonts w:ascii="Times New Roman" w:hAnsi="Times New Roman" w:cs="Times New Roman"/>
                <w:sz w:val="16"/>
                <w:szCs w:val="16"/>
              </w:rPr>
              <w:t>решений о предварительном согласовании предоставления земельного участка или об утверждении схемы расположения земельного участка или земельных участков на кадастровом плане территории;</w:t>
            </w:r>
          </w:p>
          <w:p w14:paraId="44AF2C40" w14:textId="77777777" w:rsidR="00E20B2E" w:rsidRPr="00AA7F1A" w:rsidRDefault="00E20B2E" w:rsidP="00387FBF">
            <w:pPr>
              <w:pStyle w:val="ConsPlusNormal"/>
              <w:rPr>
                <w:rFonts w:ascii="Times New Roman" w:hAnsi="Times New Roman" w:cs="Times New Roman"/>
                <w:sz w:val="16"/>
                <w:szCs w:val="16"/>
              </w:rPr>
            </w:pPr>
            <w:r w:rsidRPr="00AA7F1A">
              <w:rPr>
                <w:rFonts w:ascii="Times New Roman" w:hAnsi="Times New Roman" w:cs="Times New Roman"/>
                <w:sz w:val="16"/>
                <w:szCs w:val="16"/>
              </w:rPr>
              <w:t>договоров на размещение нестационарного торгового объекта либо решений о проведении аукциона на право заключения такого договора</w:t>
            </w:r>
          </w:p>
        </w:tc>
        <w:tc>
          <w:tcPr>
            <w:tcW w:w="1984" w:type="dxa"/>
          </w:tcPr>
          <w:p w14:paraId="0F415E08" w14:textId="77777777" w:rsidR="00E20B2E" w:rsidRPr="00AA7F1A" w:rsidRDefault="00E20B2E"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Оригинал в форме электронного документа/копия документа</w:t>
            </w:r>
          </w:p>
        </w:tc>
        <w:tc>
          <w:tcPr>
            <w:tcW w:w="2127" w:type="dxa"/>
          </w:tcPr>
          <w:p w14:paraId="59C11705" w14:textId="77777777" w:rsidR="00E20B2E" w:rsidRPr="00AA7F1A" w:rsidRDefault="00E20B2E"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Без возврата</w:t>
            </w:r>
          </w:p>
        </w:tc>
        <w:tc>
          <w:tcPr>
            <w:tcW w:w="2268" w:type="dxa"/>
          </w:tcPr>
          <w:p w14:paraId="5F9D0AE8" w14:textId="77777777" w:rsidR="00E20B2E" w:rsidRPr="00AA7F1A" w:rsidRDefault="00403EF8" w:rsidP="00387FBF">
            <w:pPr>
              <w:pStyle w:val="ConsPlusNormal"/>
              <w:jc w:val="center"/>
              <w:rPr>
                <w:rFonts w:ascii="Times New Roman" w:hAnsi="Times New Roman" w:cs="Times New Roman"/>
                <w:sz w:val="16"/>
                <w:szCs w:val="16"/>
              </w:rPr>
            </w:pPr>
            <w:hyperlink r:id="rId16">
              <w:r w:rsidR="00E20B2E" w:rsidRPr="00AA7F1A">
                <w:rPr>
                  <w:rFonts w:ascii="Times New Roman" w:hAnsi="Times New Roman" w:cs="Times New Roman"/>
                  <w:sz w:val="16"/>
                  <w:szCs w:val="16"/>
                </w:rPr>
                <w:t>П. 8</w:t>
              </w:r>
            </w:hyperlink>
            <w:r w:rsidR="00E20B2E" w:rsidRPr="00AA7F1A">
              <w:rPr>
                <w:rFonts w:ascii="Times New Roman" w:hAnsi="Times New Roman" w:cs="Times New Roman"/>
                <w:sz w:val="16"/>
                <w:szCs w:val="16"/>
              </w:rPr>
              <w:t xml:space="preserve"> </w:t>
            </w:r>
            <w:r w:rsidR="0064706A" w:rsidRPr="00AA7F1A">
              <w:rPr>
                <w:rFonts w:ascii="Times New Roman" w:hAnsi="Times New Roman" w:cs="Times New Roman"/>
                <w:sz w:val="16"/>
                <w:szCs w:val="16"/>
              </w:rPr>
              <w:t>Порядка и условий</w:t>
            </w:r>
          </w:p>
        </w:tc>
        <w:tc>
          <w:tcPr>
            <w:tcW w:w="1842" w:type="dxa"/>
          </w:tcPr>
          <w:p w14:paraId="26B85C4C" w14:textId="180E3FA5" w:rsidR="00E20B2E" w:rsidRPr="00AA7F1A" w:rsidRDefault="00E20B2E" w:rsidP="00384F96">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 xml:space="preserve">Администрация г.о. Тольятти </w:t>
            </w:r>
          </w:p>
        </w:tc>
        <w:tc>
          <w:tcPr>
            <w:tcW w:w="2091" w:type="dxa"/>
          </w:tcPr>
          <w:p w14:paraId="09B98650" w14:textId="77777777" w:rsidR="00E20B2E" w:rsidRPr="00AA7F1A" w:rsidRDefault="00E20B2E" w:rsidP="00387FBF">
            <w:pPr>
              <w:pStyle w:val="ConsPlusNormal"/>
              <w:jc w:val="center"/>
              <w:rPr>
                <w:rFonts w:ascii="Times New Roman" w:hAnsi="Times New Roman" w:cs="Times New Roman"/>
                <w:sz w:val="16"/>
                <w:szCs w:val="16"/>
              </w:rPr>
            </w:pPr>
            <w:r w:rsidRPr="00AA7F1A">
              <w:rPr>
                <w:rFonts w:ascii="Times New Roman" w:hAnsi="Times New Roman" w:cs="Times New Roman"/>
                <w:sz w:val="16"/>
                <w:szCs w:val="16"/>
              </w:rPr>
              <w:t>В порядке внутриведомственного взаимодействия или заявитель по собственной инициативе</w:t>
            </w:r>
          </w:p>
        </w:tc>
      </w:tr>
    </w:tbl>
    <w:p w14:paraId="2F818072" w14:textId="77777777" w:rsidR="00E030D8" w:rsidRPr="00AA7F1A" w:rsidRDefault="00833020" w:rsidP="008F0DE8">
      <w:pPr>
        <w:tabs>
          <w:tab w:val="left" w:pos="705"/>
          <w:tab w:val="right" w:pos="9354"/>
        </w:tabs>
        <w:autoSpaceDE w:val="0"/>
        <w:autoSpaceDN w:val="0"/>
        <w:adjustRightInd w:val="0"/>
        <w:jc w:val="both"/>
        <w:rPr>
          <w:rFonts w:ascii="Times New Roman" w:eastAsiaTheme="minorEastAsia" w:hAnsi="Times New Roman" w:cs="Times New Roman"/>
          <w:sz w:val="24"/>
          <w:szCs w:val="24"/>
          <w:lang w:eastAsia="ru-RU"/>
        </w:rPr>
      </w:pPr>
      <w:r w:rsidRPr="00AA7F1A">
        <w:rPr>
          <w:rFonts w:ascii="Times New Roman" w:eastAsiaTheme="minorEastAsia" w:hAnsi="Times New Roman" w:cs="Times New Roman"/>
          <w:sz w:val="24"/>
          <w:szCs w:val="24"/>
          <w:lang w:eastAsia="ru-RU"/>
        </w:rPr>
        <w:tab/>
      </w:r>
    </w:p>
    <w:p w14:paraId="162973C0" w14:textId="77777777" w:rsidR="00E030D8" w:rsidRPr="00AA7F1A" w:rsidRDefault="00E030D8" w:rsidP="008F0DE8">
      <w:pPr>
        <w:tabs>
          <w:tab w:val="left" w:pos="705"/>
          <w:tab w:val="right" w:pos="9354"/>
        </w:tabs>
        <w:autoSpaceDE w:val="0"/>
        <w:autoSpaceDN w:val="0"/>
        <w:adjustRightInd w:val="0"/>
        <w:jc w:val="both"/>
        <w:rPr>
          <w:rFonts w:ascii="Times New Roman" w:eastAsiaTheme="minorEastAsia" w:hAnsi="Times New Roman" w:cs="Times New Roman"/>
          <w:sz w:val="24"/>
          <w:szCs w:val="24"/>
          <w:lang w:eastAsia="ru-RU"/>
        </w:rPr>
        <w:sectPr w:rsidR="00E030D8" w:rsidRPr="00AA7F1A" w:rsidSect="00D52638">
          <w:pgSz w:w="16838" w:h="11905" w:orient="landscape" w:code="9"/>
          <w:pgMar w:top="709" w:right="567" w:bottom="993" w:left="567" w:header="0" w:footer="0" w:gutter="0"/>
          <w:cols w:space="720"/>
          <w:titlePg/>
        </w:sectPr>
      </w:pPr>
    </w:p>
    <w:p w14:paraId="4F4A5A86" w14:textId="77777777" w:rsidR="008F0DE8" w:rsidRPr="00AA7F1A" w:rsidRDefault="008F0DE8" w:rsidP="0064706A">
      <w:pPr>
        <w:tabs>
          <w:tab w:val="left" w:pos="705"/>
          <w:tab w:val="right" w:pos="9354"/>
        </w:tabs>
        <w:autoSpaceDE w:val="0"/>
        <w:autoSpaceDN w:val="0"/>
        <w:adjustRightInd w:val="0"/>
        <w:ind w:firstLine="709"/>
        <w:jc w:val="both"/>
        <w:rPr>
          <w:rFonts w:ascii="Times New Roman" w:eastAsiaTheme="minorEastAsia" w:hAnsi="Times New Roman" w:cs="Times New Roman"/>
          <w:sz w:val="24"/>
          <w:szCs w:val="24"/>
          <w:lang w:eastAsia="ru-RU"/>
        </w:rPr>
      </w:pPr>
      <w:r w:rsidRPr="00AA7F1A">
        <w:rPr>
          <w:rFonts w:ascii="Times New Roman" w:eastAsiaTheme="minorEastAsia" w:hAnsi="Times New Roman" w:cs="Times New Roman"/>
          <w:sz w:val="24"/>
          <w:szCs w:val="24"/>
          <w:lang w:eastAsia="ru-RU"/>
        </w:rPr>
        <w:lastRenderedPageBreak/>
        <w:t>&lt;*&gt;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w:t>
      </w:r>
      <w:r w:rsidR="00E20B2E" w:rsidRPr="00AA7F1A">
        <w:rPr>
          <w:rFonts w:ascii="Times New Roman" w:eastAsiaTheme="minorEastAsia" w:hAnsi="Times New Roman" w:cs="Times New Roman"/>
          <w:sz w:val="24"/>
          <w:szCs w:val="24"/>
          <w:lang w:eastAsia="ru-RU"/>
        </w:rPr>
        <w:t xml:space="preserve"> информационного взаимодействия</w:t>
      </w:r>
      <w:r w:rsidRPr="00AA7F1A">
        <w:rPr>
          <w:rFonts w:ascii="Times New Roman" w:eastAsiaTheme="minorEastAsia" w:hAnsi="Times New Roman" w:cs="Times New Roman"/>
          <w:sz w:val="24"/>
          <w:szCs w:val="24"/>
          <w:lang w:eastAsia="ru-RU"/>
        </w:rPr>
        <w:t>.</w:t>
      </w:r>
    </w:p>
    <w:p w14:paraId="727FB559" w14:textId="77777777" w:rsidR="008F0DE8" w:rsidRPr="00AA7F1A" w:rsidRDefault="008F0DE8" w:rsidP="008F0DE8">
      <w:pPr>
        <w:tabs>
          <w:tab w:val="left" w:pos="705"/>
          <w:tab w:val="right" w:pos="9354"/>
        </w:tabs>
        <w:autoSpaceDE w:val="0"/>
        <w:autoSpaceDN w:val="0"/>
        <w:adjustRightInd w:val="0"/>
        <w:jc w:val="both"/>
        <w:rPr>
          <w:rFonts w:ascii="Times New Roman" w:eastAsiaTheme="minorEastAsia" w:hAnsi="Times New Roman" w:cs="Times New Roman"/>
          <w:sz w:val="24"/>
          <w:szCs w:val="24"/>
          <w:lang w:eastAsia="ru-RU"/>
        </w:rPr>
      </w:pPr>
      <w:r w:rsidRPr="00AA7F1A">
        <w:rPr>
          <w:rFonts w:ascii="Times New Roman" w:eastAsiaTheme="minorEastAsia" w:hAnsi="Times New Roman" w:cs="Times New Roman"/>
          <w:sz w:val="24"/>
          <w:szCs w:val="24"/>
          <w:lang w:eastAsia="ru-RU"/>
        </w:rPr>
        <w:tab/>
        <w:t>&lt;**&gt; В графе указываются условия предоставления документов (сведений), необходимых для получения муниципальной услуги, в орган, предоставляющий муниципальную услугу, а именно:</w:t>
      </w:r>
    </w:p>
    <w:p w14:paraId="285CFC0A" w14:textId="77777777" w:rsidR="008F0DE8" w:rsidRPr="00AA7F1A" w:rsidRDefault="008F0DE8" w:rsidP="008F0DE8">
      <w:pPr>
        <w:tabs>
          <w:tab w:val="left" w:pos="705"/>
          <w:tab w:val="right" w:pos="9354"/>
        </w:tabs>
        <w:autoSpaceDE w:val="0"/>
        <w:autoSpaceDN w:val="0"/>
        <w:adjustRightInd w:val="0"/>
        <w:jc w:val="both"/>
        <w:rPr>
          <w:rFonts w:ascii="Times New Roman" w:eastAsiaTheme="minorEastAsia" w:hAnsi="Times New Roman" w:cs="Times New Roman"/>
          <w:sz w:val="24"/>
          <w:szCs w:val="24"/>
          <w:lang w:eastAsia="ru-RU"/>
        </w:rPr>
      </w:pPr>
      <w:r w:rsidRPr="00AA7F1A">
        <w:rPr>
          <w:rFonts w:ascii="Times New Roman" w:eastAsiaTheme="minorEastAsia" w:hAnsi="Times New Roman" w:cs="Times New Roman"/>
          <w:sz w:val="24"/>
          <w:szCs w:val="24"/>
          <w:lang w:eastAsia="ru-RU"/>
        </w:rPr>
        <w:tab/>
        <w:t>- без возврата;</w:t>
      </w:r>
    </w:p>
    <w:p w14:paraId="123DC3E8" w14:textId="77777777" w:rsidR="008F0DE8" w:rsidRPr="00AA7F1A" w:rsidRDefault="008F0DE8" w:rsidP="008F0DE8">
      <w:pPr>
        <w:tabs>
          <w:tab w:val="left" w:pos="705"/>
          <w:tab w:val="right" w:pos="9354"/>
        </w:tabs>
        <w:autoSpaceDE w:val="0"/>
        <w:autoSpaceDN w:val="0"/>
        <w:adjustRightInd w:val="0"/>
        <w:jc w:val="both"/>
        <w:rPr>
          <w:rFonts w:ascii="Times New Roman" w:eastAsiaTheme="minorEastAsia" w:hAnsi="Times New Roman" w:cs="Times New Roman"/>
          <w:sz w:val="24"/>
          <w:szCs w:val="24"/>
          <w:lang w:eastAsia="ru-RU"/>
        </w:rPr>
      </w:pPr>
      <w:r w:rsidRPr="00AA7F1A">
        <w:rPr>
          <w:rFonts w:ascii="Times New Roman" w:eastAsiaTheme="minorEastAsia" w:hAnsi="Times New Roman" w:cs="Times New Roman"/>
          <w:sz w:val="24"/>
          <w:szCs w:val="24"/>
          <w:lang w:eastAsia="ru-RU"/>
        </w:rPr>
        <w:tab/>
        <w:t>- на все время оказания услуги с возможностью возврата по требованию заявителя;</w:t>
      </w:r>
    </w:p>
    <w:p w14:paraId="66915E91" w14:textId="77777777" w:rsidR="008F0DE8" w:rsidRPr="00AA7F1A" w:rsidRDefault="008F0DE8" w:rsidP="008F0DE8">
      <w:pPr>
        <w:tabs>
          <w:tab w:val="left" w:pos="705"/>
          <w:tab w:val="right" w:pos="9354"/>
        </w:tabs>
        <w:autoSpaceDE w:val="0"/>
        <w:autoSpaceDN w:val="0"/>
        <w:adjustRightInd w:val="0"/>
        <w:jc w:val="both"/>
        <w:rPr>
          <w:rFonts w:ascii="Times New Roman" w:eastAsiaTheme="minorEastAsia" w:hAnsi="Times New Roman" w:cs="Times New Roman"/>
          <w:sz w:val="24"/>
          <w:szCs w:val="24"/>
          <w:lang w:eastAsia="ru-RU"/>
        </w:rPr>
      </w:pPr>
      <w:r w:rsidRPr="00AA7F1A">
        <w:rPr>
          <w:rFonts w:ascii="Times New Roman" w:eastAsiaTheme="minorEastAsia" w:hAnsi="Times New Roman" w:cs="Times New Roman"/>
          <w:sz w:val="24"/>
          <w:szCs w:val="24"/>
          <w:lang w:eastAsia="ru-RU"/>
        </w:rPr>
        <w:tab/>
        <w:t>- только для просмотра (снятия копии) в начале оказания услуги;</w:t>
      </w:r>
    </w:p>
    <w:p w14:paraId="71E5BEDC" w14:textId="77777777" w:rsidR="008F0DE8" w:rsidRPr="00AA7F1A" w:rsidRDefault="008F0DE8" w:rsidP="008F0DE8">
      <w:pPr>
        <w:tabs>
          <w:tab w:val="left" w:pos="705"/>
          <w:tab w:val="right" w:pos="9354"/>
        </w:tabs>
        <w:autoSpaceDE w:val="0"/>
        <w:autoSpaceDN w:val="0"/>
        <w:adjustRightInd w:val="0"/>
        <w:jc w:val="both"/>
        <w:rPr>
          <w:rFonts w:ascii="Times New Roman" w:eastAsiaTheme="minorEastAsia" w:hAnsi="Times New Roman" w:cs="Times New Roman"/>
          <w:sz w:val="24"/>
          <w:szCs w:val="24"/>
          <w:lang w:eastAsia="ru-RU"/>
        </w:rPr>
      </w:pPr>
      <w:r w:rsidRPr="00AA7F1A">
        <w:rPr>
          <w:rFonts w:ascii="Times New Roman" w:eastAsiaTheme="minorEastAsia" w:hAnsi="Times New Roman" w:cs="Times New Roman"/>
          <w:sz w:val="24"/>
          <w:szCs w:val="24"/>
          <w:lang w:eastAsia="ru-RU"/>
        </w:rPr>
        <w:tab/>
        <w:t>- на все время оказания услуги с обязательным возвратом заявителю.</w:t>
      </w:r>
    </w:p>
    <w:p w14:paraId="15D7E421" w14:textId="77777777" w:rsidR="008F0DE8" w:rsidRPr="00AA7F1A" w:rsidRDefault="008F0DE8" w:rsidP="008F0DE8">
      <w:pPr>
        <w:tabs>
          <w:tab w:val="left" w:pos="705"/>
          <w:tab w:val="right" w:pos="9354"/>
        </w:tabs>
        <w:autoSpaceDE w:val="0"/>
        <w:autoSpaceDN w:val="0"/>
        <w:adjustRightInd w:val="0"/>
        <w:jc w:val="both"/>
        <w:rPr>
          <w:rFonts w:ascii="Times New Roman" w:eastAsiaTheme="minorEastAsia" w:hAnsi="Times New Roman" w:cs="Times New Roman"/>
          <w:sz w:val="24"/>
          <w:szCs w:val="24"/>
          <w:lang w:eastAsia="ru-RU"/>
        </w:rPr>
      </w:pPr>
      <w:r w:rsidRPr="00AA7F1A">
        <w:rPr>
          <w:rFonts w:ascii="Times New Roman" w:eastAsiaTheme="minorEastAsia" w:hAnsi="Times New Roman" w:cs="Times New Roman"/>
          <w:sz w:val="24"/>
          <w:szCs w:val="24"/>
          <w:lang w:eastAsia="ru-RU"/>
        </w:rPr>
        <w:tab/>
        <w:t>&lt;***&gt; Заявитель вправе представить указанные документы в органы, предоставляющие муниципальные услуги, по собственной инициативе.</w:t>
      </w:r>
    </w:p>
    <w:p w14:paraId="1657702D" w14:textId="77777777" w:rsidR="00B679A0" w:rsidRPr="00AA7F1A" w:rsidRDefault="008F0DE8" w:rsidP="00B679A0">
      <w:pPr>
        <w:tabs>
          <w:tab w:val="left" w:pos="705"/>
          <w:tab w:val="right" w:pos="9354"/>
        </w:tabs>
        <w:autoSpaceDE w:val="0"/>
        <w:autoSpaceDN w:val="0"/>
        <w:adjustRightInd w:val="0"/>
        <w:jc w:val="both"/>
        <w:rPr>
          <w:rFonts w:ascii="Times New Roman" w:eastAsiaTheme="minorEastAsia" w:hAnsi="Times New Roman" w:cs="Times New Roman"/>
          <w:sz w:val="24"/>
          <w:szCs w:val="24"/>
          <w:lang w:eastAsia="ru-RU"/>
        </w:rPr>
      </w:pPr>
      <w:r w:rsidRPr="00AA7F1A">
        <w:rPr>
          <w:rFonts w:ascii="Times New Roman" w:eastAsiaTheme="minorEastAsia" w:hAnsi="Times New Roman" w:cs="Times New Roman"/>
          <w:sz w:val="24"/>
          <w:szCs w:val="24"/>
          <w:lang w:eastAsia="ru-RU"/>
        </w:rPr>
        <w:tab/>
        <w:t>&lt;****&gt; ФМС России является органом, уполномоченным выдавать паспорт гражданина Российской Федерации до его упразднения в соответствии с Указом Президента Росс</w:t>
      </w:r>
      <w:r w:rsidR="00133F44" w:rsidRPr="00AA7F1A">
        <w:rPr>
          <w:rFonts w:ascii="Times New Roman" w:eastAsiaTheme="minorEastAsia" w:hAnsi="Times New Roman" w:cs="Times New Roman"/>
          <w:sz w:val="24"/>
          <w:szCs w:val="24"/>
          <w:lang w:eastAsia="ru-RU"/>
        </w:rPr>
        <w:t>ийской Федерации от 05.04.2016 №</w:t>
      </w:r>
      <w:r w:rsidRPr="00AA7F1A">
        <w:rPr>
          <w:rFonts w:ascii="Times New Roman" w:eastAsiaTheme="minorEastAsia" w:hAnsi="Times New Roman" w:cs="Times New Roman"/>
          <w:sz w:val="24"/>
          <w:szCs w:val="24"/>
          <w:lang w:eastAsia="ru-RU"/>
        </w:rPr>
        <w:t xml:space="preserve"> 156 "О совершенствовании государственного управления в сфере контроля за оборотом наркотических средств, психотропных веществ и их прекурсоров и в сфере миграции.</w:t>
      </w:r>
    </w:p>
    <w:p w14:paraId="33772BF1" w14:textId="77777777" w:rsidR="001E1518" w:rsidRPr="00AA7F1A" w:rsidRDefault="008F0DE8" w:rsidP="008F0DE8">
      <w:pPr>
        <w:tabs>
          <w:tab w:val="left" w:pos="705"/>
          <w:tab w:val="right" w:pos="9354"/>
        </w:tabs>
        <w:autoSpaceDE w:val="0"/>
        <w:autoSpaceDN w:val="0"/>
        <w:adjustRightInd w:val="0"/>
        <w:jc w:val="both"/>
        <w:rPr>
          <w:rFonts w:ascii="Times New Roman" w:eastAsiaTheme="minorEastAsia" w:hAnsi="Times New Roman" w:cs="Times New Roman"/>
          <w:sz w:val="24"/>
          <w:szCs w:val="24"/>
          <w:lang w:eastAsia="ru-RU"/>
        </w:rPr>
      </w:pPr>
      <w:r w:rsidRPr="00AA7F1A">
        <w:rPr>
          <w:rFonts w:ascii="Times New Roman" w:eastAsiaTheme="minorEastAsia" w:hAnsi="Times New Roman" w:cs="Times New Roman"/>
          <w:sz w:val="24"/>
          <w:szCs w:val="24"/>
          <w:lang w:eastAsia="ru-RU"/>
        </w:rPr>
        <w:tab/>
      </w:r>
      <w:r w:rsidR="0064706A" w:rsidRPr="00AA7F1A">
        <w:rPr>
          <w:rFonts w:ascii="Times New Roman" w:eastAsiaTheme="minorEastAsia" w:hAnsi="Times New Roman" w:cs="Times New Roman"/>
          <w:sz w:val="24"/>
          <w:szCs w:val="24"/>
          <w:lang w:eastAsia="ru-RU"/>
        </w:rPr>
        <w:t xml:space="preserve">&lt;*****&gt; ПФР является органом, уполномоченным выдавать страховое свидетельство обязательного пенсионного страхования до вступления в силу Федерального закона от 01.04.2019 № 48-ФЗ «О внесении изменений в Федеральный закон "Об индивидуальном (персонифицированном) учете в системе обязательного пенсионного страхования" и отдельные законодательные акты Российской Федерации» (статья 7 утратила силу). </w:t>
      </w:r>
      <w:r w:rsidR="00833020" w:rsidRPr="00AA7F1A">
        <w:rPr>
          <w:rFonts w:ascii="Times New Roman" w:eastAsiaTheme="minorEastAsia" w:hAnsi="Times New Roman" w:cs="Times New Roman"/>
          <w:sz w:val="24"/>
          <w:szCs w:val="24"/>
          <w:lang w:eastAsia="ru-RU"/>
        </w:rPr>
        <w:t xml:space="preserve">      </w:t>
      </w:r>
    </w:p>
    <w:p w14:paraId="7DDD7BDD" w14:textId="5C273B9E" w:rsidR="00EE0772" w:rsidRPr="00AA7F1A" w:rsidRDefault="00A37AC7" w:rsidP="008F0DE8">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2.5</w:t>
      </w:r>
      <w:r w:rsidR="008F0DE8" w:rsidRPr="00AA7F1A">
        <w:rPr>
          <w:rFonts w:ascii="Times New Roman" w:eastAsia="Times New Roman" w:hAnsi="Times New Roman" w:cs="Times New Roman"/>
          <w:bCs/>
          <w:sz w:val="24"/>
          <w:szCs w:val="24"/>
          <w:lang w:eastAsia="ru-RU"/>
        </w:rPr>
        <w:t xml:space="preserve">.2. </w:t>
      </w:r>
      <w:r w:rsidR="00E627C1" w:rsidRPr="00AA7F1A">
        <w:rPr>
          <w:rFonts w:ascii="Times New Roman" w:eastAsia="Times New Roman" w:hAnsi="Times New Roman" w:cs="Times New Roman"/>
          <w:bCs/>
          <w:sz w:val="24"/>
          <w:szCs w:val="24"/>
          <w:lang w:eastAsia="ru-RU"/>
        </w:rPr>
        <w:t xml:space="preserve">При получении </w:t>
      </w:r>
      <w:r w:rsidR="00FF65C0" w:rsidRPr="00AA7F1A">
        <w:rPr>
          <w:rFonts w:ascii="Times New Roman" w:eastAsia="Times New Roman" w:hAnsi="Times New Roman" w:cs="Times New Roman"/>
          <w:bCs/>
          <w:sz w:val="24"/>
          <w:szCs w:val="24"/>
          <w:lang w:eastAsia="ru-RU"/>
        </w:rPr>
        <w:t>А</w:t>
      </w:r>
      <w:r w:rsidR="00E627C1" w:rsidRPr="00AA7F1A">
        <w:rPr>
          <w:rFonts w:ascii="Times New Roman" w:eastAsia="Times New Roman" w:hAnsi="Times New Roman" w:cs="Times New Roman"/>
          <w:bCs/>
          <w:sz w:val="24"/>
          <w:szCs w:val="24"/>
          <w:lang w:eastAsia="ru-RU"/>
        </w:rPr>
        <w:t>дминистрацией (</w:t>
      </w:r>
      <w:r w:rsidR="008E5470" w:rsidRPr="00AA7F1A">
        <w:rPr>
          <w:rFonts w:ascii="Times New Roman" w:eastAsia="Times New Roman" w:hAnsi="Times New Roman" w:cs="Times New Roman"/>
          <w:bCs/>
          <w:sz w:val="24"/>
          <w:szCs w:val="24"/>
          <w:lang w:eastAsia="ru-RU"/>
        </w:rPr>
        <w:t>Департаментом</w:t>
      </w:r>
      <w:r w:rsidR="00E627C1" w:rsidRPr="00AA7F1A">
        <w:rPr>
          <w:rFonts w:ascii="Times New Roman" w:eastAsia="Times New Roman" w:hAnsi="Times New Roman" w:cs="Times New Roman"/>
          <w:bCs/>
          <w:sz w:val="24"/>
          <w:szCs w:val="24"/>
          <w:lang w:eastAsia="ru-RU"/>
        </w:rPr>
        <w:t>) электронных дубликатов документов, направленных заявителем вместе с заявлением о предоставлении муниципальной у</w:t>
      </w:r>
      <w:r w:rsidR="008E5470" w:rsidRPr="00AA7F1A">
        <w:rPr>
          <w:rFonts w:ascii="Times New Roman" w:eastAsia="Times New Roman" w:hAnsi="Times New Roman" w:cs="Times New Roman"/>
          <w:bCs/>
          <w:sz w:val="24"/>
          <w:szCs w:val="24"/>
          <w:lang w:eastAsia="ru-RU"/>
        </w:rPr>
        <w:t xml:space="preserve">слуги, </w:t>
      </w:r>
      <w:r w:rsidR="00FF65C0" w:rsidRPr="00AA7F1A">
        <w:rPr>
          <w:rFonts w:ascii="Times New Roman" w:eastAsia="Times New Roman" w:hAnsi="Times New Roman" w:cs="Times New Roman"/>
          <w:bCs/>
          <w:sz w:val="24"/>
          <w:szCs w:val="24"/>
          <w:lang w:eastAsia="ru-RU"/>
        </w:rPr>
        <w:t>А</w:t>
      </w:r>
      <w:r w:rsidR="008E5470" w:rsidRPr="00AA7F1A">
        <w:rPr>
          <w:rFonts w:ascii="Times New Roman" w:eastAsia="Times New Roman" w:hAnsi="Times New Roman" w:cs="Times New Roman"/>
          <w:bCs/>
          <w:sz w:val="24"/>
          <w:szCs w:val="24"/>
          <w:lang w:eastAsia="ru-RU"/>
        </w:rPr>
        <w:t>дминистрация (Департамент</w:t>
      </w:r>
      <w:r w:rsidR="00E627C1" w:rsidRPr="00AA7F1A">
        <w:rPr>
          <w:rFonts w:ascii="Times New Roman" w:eastAsia="Times New Roman" w:hAnsi="Times New Roman" w:cs="Times New Roman"/>
          <w:bCs/>
          <w:sz w:val="24"/>
          <w:szCs w:val="24"/>
          <w:lang w:eastAsia="ru-RU"/>
        </w:rPr>
        <w:t>) не вправе требовать от заявителей представления оригиналов документов и информации, предусмотренных перечнем документов и информации, в отношении которых создаются и направляются в федеральные органы исполнительной власти, органы государственных внебюджетных фондов, исполнительные органы государственной власти субъектов Российской Федерации, органы местного самоуправления, предоставляющие государственные и (или) муниципальные услуги, и гражданам электронные дубликаты документов и информации (далее - перечень документов и информации, в отношении которых создаются и направляются электронные дубликаты) и ранее представленных заявителем в многофункциональный центр на бумажном носителе.</w:t>
      </w:r>
    </w:p>
    <w:p w14:paraId="34E5B9C8" w14:textId="77777777" w:rsidR="00F8093D" w:rsidRPr="00AA7F1A" w:rsidRDefault="00F8093D" w:rsidP="008F0DE8">
      <w:pPr>
        <w:widowControl w:val="0"/>
        <w:autoSpaceDE w:val="0"/>
        <w:autoSpaceDN w:val="0"/>
        <w:adjustRightInd w:val="0"/>
        <w:ind w:firstLine="708"/>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w:t>
      </w:r>
      <w:r w:rsidR="00A37AC7" w:rsidRPr="00AA7F1A">
        <w:rPr>
          <w:rFonts w:ascii="Times New Roman" w:eastAsia="Times New Roman" w:hAnsi="Times New Roman" w:cs="Times New Roman"/>
          <w:bCs/>
          <w:sz w:val="24"/>
          <w:szCs w:val="24"/>
          <w:lang w:eastAsia="ru-RU"/>
        </w:rPr>
        <w:t>.5.3</w:t>
      </w:r>
      <w:r w:rsidRPr="00AA7F1A">
        <w:rPr>
          <w:rFonts w:ascii="Times New Roman" w:eastAsia="Times New Roman" w:hAnsi="Times New Roman" w:cs="Times New Roman"/>
          <w:bCs/>
          <w:sz w:val="24"/>
          <w:szCs w:val="24"/>
          <w:lang w:eastAsia="ru-RU"/>
        </w:rPr>
        <w:t xml:space="preserve">. </w:t>
      </w:r>
      <w:r w:rsidR="00F44D46" w:rsidRPr="00AA7F1A">
        <w:rPr>
          <w:rFonts w:ascii="Times New Roman" w:eastAsia="Times New Roman" w:hAnsi="Times New Roman" w:cs="Times New Roman"/>
          <w:bCs/>
          <w:sz w:val="24"/>
          <w:szCs w:val="24"/>
          <w:lang w:eastAsia="ru-RU"/>
        </w:rPr>
        <w:t>Администрация (Депа</w:t>
      </w:r>
      <w:r w:rsidRPr="00AA7F1A">
        <w:rPr>
          <w:rFonts w:ascii="Times New Roman" w:eastAsia="Times New Roman" w:hAnsi="Times New Roman" w:cs="Times New Roman"/>
          <w:bCs/>
          <w:sz w:val="24"/>
          <w:szCs w:val="24"/>
          <w:lang w:eastAsia="ru-RU"/>
        </w:rPr>
        <w:t>ртамент)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указанных в пункте 4 части 1 статьи 7 Федерального закона от 27.07.2010 № 210-ФЗ «Об организации предоставления государственных и муниципальных услуг».</w:t>
      </w:r>
    </w:p>
    <w:p w14:paraId="6C150818" w14:textId="77777777" w:rsidR="00F8093D" w:rsidRPr="00AA7F1A" w:rsidRDefault="00F8093D" w:rsidP="00F8093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p>
    <w:p w14:paraId="7DE463C5" w14:textId="77777777" w:rsidR="00F8093D" w:rsidRPr="00AA7F1A" w:rsidRDefault="00A37AC7" w:rsidP="00F8093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2.6</w:t>
      </w:r>
      <w:r w:rsidR="00F8093D" w:rsidRPr="00AA7F1A">
        <w:rPr>
          <w:rFonts w:ascii="Times New Roman" w:eastAsia="Times New Roman" w:hAnsi="Times New Roman" w:cs="Times New Roman"/>
          <w:bCs/>
          <w:sz w:val="24"/>
          <w:szCs w:val="24"/>
          <w:lang w:eastAsia="ru-RU"/>
        </w:rPr>
        <w:t>. Исчерпывающий перечень оснований для отказа в приеме документов, необходимых для предоставления муниципальной услуги:</w:t>
      </w:r>
    </w:p>
    <w:p w14:paraId="3DD481DD" w14:textId="77777777" w:rsidR="00F8093D" w:rsidRPr="00AA7F1A" w:rsidRDefault="00F8093D" w:rsidP="00F8093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отсутствие полного комплекта документов, необходимых для предоставления муниципальной услу</w:t>
      </w:r>
      <w:r w:rsidR="009A70D2" w:rsidRPr="00AA7F1A">
        <w:rPr>
          <w:rFonts w:ascii="Times New Roman" w:eastAsia="Times New Roman" w:hAnsi="Times New Roman" w:cs="Times New Roman"/>
          <w:bCs/>
          <w:sz w:val="24"/>
          <w:szCs w:val="24"/>
          <w:lang w:eastAsia="ru-RU"/>
        </w:rPr>
        <w:t xml:space="preserve">ги, в соответствии с </w:t>
      </w:r>
      <w:r w:rsidR="00586BED" w:rsidRPr="00AA7F1A">
        <w:rPr>
          <w:rFonts w:ascii="Times New Roman" w:eastAsia="Times New Roman" w:hAnsi="Times New Roman" w:cs="Times New Roman"/>
          <w:bCs/>
          <w:sz w:val="24"/>
          <w:szCs w:val="24"/>
          <w:lang w:eastAsia="ru-RU"/>
        </w:rPr>
        <w:t>под</w:t>
      </w:r>
      <w:r w:rsidR="009A70D2" w:rsidRPr="00AA7F1A">
        <w:rPr>
          <w:rFonts w:ascii="Times New Roman" w:eastAsia="Times New Roman" w:hAnsi="Times New Roman" w:cs="Times New Roman"/>
          <w:bCs/>
          <w:sz w:val="24"/>
          <w:szCs w:val="24"/>
          <w:lang w:eastAsia="ru-RU"/>
        </w:rPr>
        <w:t>пунктом 2.5</w:t>
      </w:r>
      <w:r w:rsidRPr="00AA7F1A">
        <w:rPr>
          <w:rFonts w:ascii="Times New Roman" w:eastAsia="Times New Roman" w:hAnsi="Times New Roman" w:cs="Times New Roman"/>
          <w:bCs/>
          <w:sz w:val="24"/>
          <w:szCs w:val="24"/>
          <w:lang w:eastAsia="ru-RU"/>
        </w:rPr>
        <w:t>.1</w:t>
      </w:r>
      <w:r w:rsidR="00586BED" w:rsidRPr="00AA7F1A">
        <w:rPr>
          <w:rFonts w:ascii="Times New Roman" w:eastAsia="Times New Roman" w:hAnsi="Times New Roman" w:cs="Times New Roman"/>
          <w:bCs/>
          <w:sz w:val="24"/>
          <w:szCs w:val="24"/>
          <w:lang w:eastAsia="ru-RU"/>
        </w:rPr>
        <w:t xml:space="preserve"> пункта 2.5</w:t>
      </w:r>
      <w:r w:rsidRPr="00AA7F1A">
        <w:rPr>
          <w:rFonts w:ascii="Times New Roman" w:eastAsia="Times New Roman" w:hAnsi="Times New Roman" w:cs="Times New Roman"/>
          <w:bCs/>
          <w:sz w:val="24"/>
          <w:szCs w:val="24"/>
          <w:lang w:eastAsia="ru-RU"/>
        </w:rPr>
        <w:t xml:space="preserve"> </w:t>
      </w:r>
      <w:r w:rsidR="00586BED" w:rsidRPr="00AA7F1A">
        <w:rPr>
          <w:rFonts w:ascii="Times New Roman" w:eastAsia="Times New Roman" w:hAnsi="Times New Roman" w:cs="Times New Roman"/>
          <w:bCs/>
          <w:sz w:val="24"/>
          <w:szCs w:val="24"/>
          <w:lang w:eastAsia="ru-RU"/>
        </w:rPr>
        <w:t>А</w:t>
      </w:r>
      <w:r w:rsidRPr="00AA7F1A">
        <w:rPr>
          <w:rFonts w:ascii="Times New Roman" w:eastAsia="Times New Roman" w:hAnsi="Times New Roman" w:cs="Times New Roman"/>
          <w:bCs/>
          <w:sz w:val="24"/>
          <w:szCs w:val="24"/>
          <w:lang w:eastAsia="ru-RU"/>
        </w:rPr>
        <w:t>дминистративного регламента, обязанность по предоставлению которых возложена на заявителя;</w:t>
      </w:r>
    </w:p>
    <w:p w14:paraId="1C86DA86" w14:textId="77777777" w:rsidR="00F8093D" w:rsidRPr="00AA7F1A" w:rsidRDefault="00F8093D" w:rsidP="00F8093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в случае ненадлежащего оформления документов, необходимых для предоставления муниципальной услуги, в том числе ненадлежащее оформление заявления (при отсутствии сведений о заявителе, подписи заявителя), несоответствия приложенных к заявлению документов документам, указанным в заявлении, в случае неразборчивости написанного (при заполнении заявле</w:t>
      </w:r>
      <w:r w:rsidR="00E20B2E" w:rsidRPr="00AA7F1A">
        <w:rPr>
          <w:rFonts w:ascii="Times New Roman" w:eastAsia="Times New Roman" w:hAnsi="Times New Roman" w:cs="Times New Roman"/>
          <w:bCs/>
          <w:sz w:val="24"/>
          <w:szCs w:val="24"/>
          <w:lang w:eastAsia="ru-RU"/>
        </w:rPr>
        <w:t>ния от руки прописными буквами)</w:t>
      </w:r>
      <w:r w:rsidRPr="00AA7F1A">
        <w:rPr>
          <w:rFonts w:ascii="Times New Roman" w:eastAsia="Times New Roman" w:hAnsi="Times New Roman" w:cs="Times New Roman"/>
          <w:bCs/>
          <w:sz w:val="24"/>
          <w:szCs w:val="24"/>
          <w:lang w:eastAsia="ru-RU"/>
        </w:rPr>
        <w:t>;</w:t>
      </w:r>
    </w:p>
    <w:p w14:paraId="7C79F4FB" w14:textId="77777777" w:rsidR="00F8093D" w:rsidRPr="00AA7F1A" w:rsidRDefault="00F8093D" w:rsidP="00F8093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документы в установленных законодательством случаях нотариально не удостоверены, не скреплены печатями, не имеют надлежащие подписи сторон или определенных законодательством должностных лиц;</w:t>
      </w:r>
    </w:p>
    <w:p w14:paraId="6DB84B20" w14:textId="77777777" w:rsidR="00F8093D" w:rsidRPr="00AA7F1A" w:rsidRDefault="00F8093D" w:rsidP="00F8093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тексты заявления и документы написаны неразборчиво;</w:t>
      </w:r>
    </w:p>
    <w:p w14:paraId="5226F3E6" w14:textId="77777777" w:rsidR="00F8093D" w:rsidRPr="00AA7F1A" w:rsidRDefault="00F8093D" w:rsidP="00F8093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lastRenderedPageBreak/>
        <w:t>- фамилии, имена и отчества (последние при наличии) физических лиц, адреса их места жительства написаны не полностью;</w:t>
      </w:r>
    </w:p>
    <w:p w14:paraId="3B67A056" w14:textId="77777777" w:rsidR="00F8093D" w:rsidRPr="00AA7F1A" w:rsidRDefault="00F8093D" w:rsidP="00F8093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в заявлении и (или) документах имеется наличие подчисток, приписок, зачеркнутых слов и иных неоговоренных исправлений;</w:t>
      </w:r>
    </w:p>
    <w:p w14:paraId="117EDEA8" w14:textId="77777777" w:rsidR="00F8093D" w:rsidRPr="00AA7F1A" w:rsidRDefault="00F8093D" w:rsidP="00F8093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заявление и (или) документы исполнены карандашом;</w:t>
      </w:r>
    </w:p>
    <w:p w14:paraId="4B309D96" w14:textId="77777777" w:rsidR="00F8093D" w:rsidRPr="00AA7F1A" w:rsidRDefault="00F8093D" w:rsidP="00F8093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заявление и (или) документы имеют серьезные повреждения, наличие которых не позволяет однозначно истолковать их содержание;</w:t>
      </w:r>
    </w:p>
    <w:p w14:paraId="231A5311" w14:textId="77777777" w:rsidR="00F8093D" w:rsidRPr="00AA7F1A" w:rsidRDefault="00F8093D" w:rsidP="00F8093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форма предоставления документов не соответствует требованиям, установленным настоящим Регламентом;</w:t>
      </w:r>
    </w:p>
    <w:p w14:paraId="43F18945" w14:textId="140A09DA" w:rsidR="00F8093D" w:rsidRPr="00AA7F1A" w:rsidRDefault="00F8093D" w:rsidP="00F8093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с заявлением обратилось лицо, не соответствующее требованиям п</w:t>
      </w:r>
      <w:r w:rsidR="00FF65C0" w:rsidRPr="00AA7F1A">
        <w:rPr>
          <w:rFonts w:ascii="Times New Roman" w:eastAsia="Times New Roman" w:hAnsi="Times New Roman" w:cs="Times New Roman"/>
          <w:bCs/>
          <w:sz w:val="24"/>
          <w:szCs w:val="24"/>
          <w:lang w:eastAsia="ru-RU"/>
        </w:rPr>
        <w:t>одпункта</w:t>
      </w:r>
      <w:r w:rsidRPr="00AA7F1A">
        <w:rPr>
          <w:rFonts w:ascii="Times New Roman" w:eastAsia="Times New Roman" w:hAnsi="Times New Roman" w:cs="Times New Roman"/>
          <w:bCs/>
          <w:sz w:val="24"/>
          <w:szCs w:val="24"/>
          <w:lang w:eastAsia="ru-RU"/>
        </w:rPr>
        <w:t xml:space="preserve"> </w:t>
      </w:r>
      <w:r w:rsidR="003311E1" w:rsidRPr="00AA7F1A">
        <w:rPr>
          <w:rFonts w:ascii="Times New Roman" w:eastAsia="Times New Roman" w:hAnsi="Times New Roman" w:cs="Times New Roman"/>
          <w:bCs/>
          <w:sz w:val="24"/>
          <w:szCs w:val="24"/>
          <w:lang w:eastAsia="ru-RU"/>
        </w:rPr>
        <w:t>1</w:t>
      </w:r>
      <w:r w:rsidR="00C73656" w:rsidRPr="00AA7F1A">
        <w:rPr>
          <w:rFonts w:ascii="Times New Roman" w:eastAsia="Times New Roman" w:hAnsi="Times New Roman" w:cs="Times New Roman"/>
          <w:bCs/>
          <w:sz w:val="24"/>
          <w:szCs w:val="24"/>
          <w:lang w:eastAsia="ru-RU"/>
        </w:rPr>
        <w:t>.5.1</w:t>
      </w:r>
      <w:r w:rsidR="00FF65C0" w:rsidRPr="00AA7F1A">
        <w:rPr>
          <w:rFonts w:ascii="Times New Roman" w:eastAsia="Times New Roman" w:hAnsi="Times New Roman" w:cs="Times New Roman"/>
          <w:bCs/>
          <w:sz w:val="24"/>
          <w:szCs w:val="24"/>
          <w:lang w:eastAsia="ru-RU"/>
        </w:rPr>
        <w:t xml:space="preserve"> пункта 1.5 </w:t>
      </w:r>
      <w:r w:rsidRPr="00AA7F1A">
        <w:rPr>
          <w:rFonts w:ascii="Times New Roman" w:eastAsia="Times New Roman" w:hAnsi="Times New Roman" w:cs="Times New Roman"/>
          <w:bCs/>
          <w:sz w:val="24"/>
          <w:szCs w:val="24"/>
          <w:lang w:eastAsia="ru-RU"/>
        </w:rPr>
        <w:t>Административного регламента.</w:t>
      </w:r>
    </w:p>
    <w:p w14:paraId="242BEA98" w14:textId="77777777" w:rsidR="00F8093D" w:rsidRPr="00AA7F1A" w:rsidRDefault="00A37AC7" w:rsidP="00F8093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2.7</w:t>
      </w:r>
      <w:r w:rsidR="00F8093D" w:rsidRPr="00AA7F1A">
        <w:rPr>
          <w:rFonts w:ascii="Times New Roman" w:eastAsia="Times New Roman" w:hAnsi="Times New Roman" w:cs="Times New Roman"/>
          <w:bCs/>
          <w:sz w:val="24"/>
          <w:szCs w:val="24"/>
          <w:lang w:eastAsia="ru-RU"/>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43D38A7B" w14:textId="77777777" w:rsidR="00F8093D" w:rsidRPr="00AA7F1A" w:rsidRDefault="00A37AC7" w:rsidP="00F8093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2.7</w:t>
      </w:r>
      <w:r w:rsidR="00F8093D" w:rsidRPr="00AA7F1A">
        <w:rPr>
          <w:rFonts w:ascii="Times New Roman" w:eastAsia="Times New Roman" w:hAnsi="Times New Roman" w:cs="Times New Roman"/>
          <w:bCs/>
          <w:sz w:val="24"/>
          <w:szCs w:val="24"/>
          <w:lang w:eastAsia="ru-RU"/>
        </w:rPr>
        <w:t>.1. Основания для приостановления предоставления муниципальной услуги отсутствуют.</w:t>
      </w:r>
    </w:p>
    <w:p w14:paraId="2574728B" w14:textId="77777777" w:rsidR="00F8093D" w:rsidRPr="00AA7F1A" w:rsidRDefault="00A37AC7" w:rsidP="00F8093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2.7</w:t>
      </w:r>
      <w:r w:rsidR="002D1BD7" w:rsidRPr="00AA7F1A">
        <w:rPr>
          <w:rFonts w:ascii="Times New Roman" w:eastAsia="Times New Roman" w:hAnsi="Times New Roman" w:cs="Times New Roman"/>
          <w:bCs/>
          <w:sz w:val="24"/>
          <w:szCs w:val="24"/>
          <w:lang w:eastAsia="ru-RU"/>
        </w:rPr>
        <w:t>.2. Основания для отказа в предоставлении муниципальной услуги:</w:t>
      </w:r>
    </w:p>
    <w:p w14:paraId="7F5AFA83" w14:textId="77777777" w:rsidR="002D1BD7" w:rsidRPr="00AA7F1A" w:rsidRDefault="002D1BD7" w:rsidP="002D1BD7">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а) заявление подано с нарушением требо</w:t>
      </w:r>
      <w:r w:rsidR="00C73656" w:rsidRPr="00AA7F1A">
        <w:rPr>
          <w:rFonts w:ascii="Times New Roman" w:eastAsia="Times New Roman" w:hAnsi="Times New Roman" w:cs="Times New Roman"/>
          <w:bCs/>
          <w:sz w:val="24"/>
          <w:szCs w:val="24"/>
          <w:lang w:eastAsia="ru-RU"/>
        </w:rPr>
        <w:t xml:space="preserve">ваний, установленных </w:t>
      </w:r>
      <w:r w:rsidR="00586BED" w:rsidRPr="00AA7F1A">
        <w:rPr>
          <w:rFonts w:ascii="Times New Roman" w:eastAsia="Times New Roman" w:hAnsi="Times New Roman" w:cs="Times New Roman"/>
          <w:bCs/>
          <w:sz w:val="24"/>
          <w:szCs w:val="24"/>
          <w:lang w:eastAsia="ru-RU"/>
        </w:rPr>
        <w:t>пунктом 8 Порядка и условий</w:t>
      </w:r>
      <w:r w:rsidRPr="00AA7F1A">
        <w:rPr>
          <w:rFonts w:ascii="Times New Roman" w:eastAsia="Times New Roman" w:hAnsi="Times New Roman" w:cs="Times New Roman"/>
          <w:bCs/>
          <w:sz w:val="24"/>
          <w:szCs w:val="24"/>
          <w:lang w:eastAsia="ru-RU"/>
        </w:rPr>
        <w:t>;</w:t>
      </w:r>
    </w:p>
    <w:p w14:paraId="60496062" w14:textId="77777777" w:rsidR="002D1BD7" w:rsidRPr="00AA7F1A" w:rsidRDefault="002D1BD7" w:rsidP="002D1BD7">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б) в заявлении указан объект, не предусмотренный пунктом 5 Порядка и условий;</w:t>
      </w:r>
    </w:p>
    <w:p w14:paraId="7A0385E9" w14:textId="77777777" w:rsidR="002D1BD7" w:rsidRPr="00AA7F1A" w:rsidRDefault="002D1BD7" w:rsidP="002D1BD7">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в) место расположения объекта находится в границах земельного участка, который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регионального или местного значения;</w:t>
      </w:r>
    </w:p>
    <w:p w14:paraId="74353493" w14:textId="77777777" w:rsidR="002D1BD7" w:rsidRPr="00AA7F1A" w:rsidRDefault="002D1BD7" w:rsidP="002D1BD7">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г) земельный участок, в границах которого находится место расположения объекта, изъят для государственных или муниципальных нужд;</w:t>
      </w:r>
    </w:p>
    <w:p w14:paraId="382EF233" w14:textId="77777777" w:rsidR="002D1BD7" w:rsidRPr="00AA7F1A" w:rsidRDefault="002D1BD7" w:rsidP="002D1BD7">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д) испрашиваемое место расположения объекта отсутствует в схеме размещения;</w:t>
      </w:r>
    </w:p>
    <w:p w14:paraId="7C0E5FAC" w14:textId="77777777" w:rsidR="002D1BD7" w:rsidRPr="00AA7F1A" w:rsidRDefault="002D1BD7" w:rsidP="002D1BD7">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е) заявитель не зарегистрирован по месту жительства, по месту пребывания на территории городского округа</w:t>
      </w:r>
      <w:r w:rsidR="00C73656" w:rsidRPr="00AA7F1A">
        <w:rPr>
          <w:rFonts w:ascii="Times New Roman" w:eastAsia="Times New Roman" w:hAnsi="Times New Roman" w:cs="Times New Roman"/>
          <w:bCs/>
          <w:sz w:val="24"/>
          <w:szCs w:val="24"/>
          <w:lang w:eastAsia="ru-RU"/>
        </w:rPr>
        <w:t xml:space="preserve"> Тольятти</w:t>
      </w:r>
      <w:r w:rsidRPr="00AA7F1A">
        <w:rPr>
          <w:rFonts w:ascii="Times New Roman" w:eastAsia="Times New Roman" w:hAnsi="Times New Roman" w:cs="Times New Roman"/>
          <w:bCs/>
          <w:sz w:val="24"/>
          <w:szCs w:val="24"/>
          <w:lang w:eastAsia="ru-RU"/>
        </w:rPr>
        <w:t>;</w:t>
      </w:r>
    </w:p>
    <w:p w14:paraId="4E793ED2" w14:textId="77777777" w:rsidR="002D1BD7" w:rsidRPr="00AA7F1A" w:rsidRDefault="002D1BD7" w:rsidP="002D1BD7">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ж) заявителем представлены недостоверные сведения.</w:t>
      </w:r>
    </w:p>
    <w:p w14:paraId="1C6BE984" w14:textId="77777777" w:rsidR="002D1BD7" w:rsidRPr="00AA7F1A" w:rsidRDefault="002D1BD7" w:rsidP="002D1BD7">
      <w:pPr>
        <w:widowControl w:val="0"/>
        <w:autoSpaceDE w:val="0"/>
        <w:autoSpaceDN w:val="0"/>
        <w:adjustRightInd w:val="0"/>
        <w:ind w:firstLine="709"/>
        <w:jc w:val="both"/>
        <w:rPr>
          <w:rFonts w:ascii="Times New Roman" w:eastAsia="Times New Roman" w:hAnsi="Times New Roman" w:cs="Times New Roman"/>
          <w:bCs/>
          <w:sz w:val="24"/>
          <w:szCs w:val="24"/>
          <w:lang w:eastAsia="ru-RU"/>
        </w:rPr>
      </w:pPr>
    </w:p>
    <w:p w14:paraId="72EA1DA7" w14:textId="77777777" w:rsidR="002D1BD7" w:rsidRPr="00AA7F1A" w:rsidRDefault="00A37AC7" w:rsidP="002D1BD7">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2.8</w:t>
      </w:r>
      <w:r w:rsidR="002D1BD7" w:rsidRPr="00AA7F1A">
        <w:rPr>
          <w:rFonts w:ascii="Times New Roman" w:eastAsia="Times New Roman" w:hAnsi="Times New Roman" w:cs="Times New Roman"/>
          <w:bCs/>
          <w:sz w:val="24"/>
          <w:szCs w:val="24"/>
          <w:lang w:eastAsia="ru-RU"/>
        </w:rPr>
        <w:t>. Муниципальная услуга предоставляется на безвозмездной основе.</w:t>
      </w:r>
    </w:p>
    <w:p w14:paraId="1A80926C" w14:textId="77777777" w:rsidR="0045091D" w:rsidRPr="00AA7F1A" w:rsidRDefault="0045091D"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p>
    <w:p w14:paraId="517DEB5C" w14:textId="51CDEEFC" w:rsidR="0045091D" w:rsidRPr="00AA7F1A" w:rsidRDefault="00A37AC7"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2.9</w:t>
      </w:r>
      <w:r w:rsidR="0045091D" w:rsidRPr="00AA7F1A">
        <w:rPr>
          <w:rFonts w:ascii="Times New Roman" w:eastAsia="Times New Roman" w:hAnsi="Times New Roman" w:cs="Times New Roman"/>
          <w:bCs/>
          <w:sz w:val="24"/>
          <w:szCs w:val="24"/>
          <w:lang w:eastAsia="ru-RU"/>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 предоставляющий муниципальную услугу, или </w:t>
      </w:r>
      <w:r w:rsidR="00FF65C0" w:rsidRPr="00AA7F1A">
        <w:rPr>
          <w:rFonts w:ascii="Times New Roman" w:hAnsi="Times New Roman" w:cs="Times New Roman"/>
          <w:sz w:val="24"/>
          <w:szCs w:val="24"/>
        </w:rPr>
        <w:t xml:space="preserve">МАУ «МФЦ» </w:t>
      </w:r>
      <w:r w:rsidR="0045091D" w:rsidRPr="00AA7F1A">
        <w:rPr>
          <w:rFonts w:ascii="Times New Roman" w:eastAsia="Times New Roman" w:hAnsi="Times New Roman" w:cs="Times New Roman"/>
          <w:bCs/>
          <w:sz w:val="24"/>
          <w:szCs w:val="24"/>
          <w:lang w:eastAsia="ru-RU"/>
        </w:rPr>
        <w:t>МФЦ.</w:t>
      </w:r>
    </w:p>
    <w:p w14:paraId="66BB161D" w14:textId="77777777" w:rsidR="0045091D" w:rsidRPr="00AA7F1A" w:rsidRDefault="00A37AC7"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2.9</w:t>
      </w:r>
      <w:r w:rsidR="0045091D" w:rsidRPr="00AA7F1A">
        <w:rPr>
          <w:rFonts w:ascii="Times New Roman" w:eastAsia="Times New Roman" w:hAnsi="Times New Roman" w:cs="Times New Roman"/>
          <w:bCs/>
          <w:sz w:val="24"/>
          <w:szCs w:val="24"/>
          <w:lang w:eastAsia="ru-RU"/>
        </w:rPr>
        <w:t>.1. Максимальный срок ожидания в очереди при подаче документов, необходимых для предоставления муниципальной услуги в случае обращения заявителя непосредственно в орган, предоставляющий муниципальную услугу, или МФЦ, составляет не более 15 минут.</w:t>
      </w:r>
    </w:p>
    <w:p w14:paraId="324C53BE" w14:textId="77777777" w:rsidR="0045091D" w:rsidRPr="00AA7F1A" w:rsidRDefault="00A37AC7"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2.9</w:t>
      </w:r>
      <w:r w:rsidR="0045091D" w:rsidRPr="00AA7F1A">
        <w:rPr>
          <w:rFonts w:ascii="Times New Roman" w:eastAsia="Times New Roman" w:hAnsi="Times New Roman" w:cs="Times New Roman"/>
          <w:bCs/>
          <w:sz w:val="24"/>
          <w:szCs w:val="24"/>
          <w:lang w:eastAsia="ru-RU"/>
        </w:rPr>
        <w:t>.2. Максимальный срок ожидания в очереди при получении результата предоставления муниципальной услуги в случае обращения заявителя непосредственно в орган, предоставляющий муниципальную услугу, или МФЦ, составляет не более 15 минут.</w:t>
      </w:r>
    </w:p>
    <w:p w14:paraId="35356782" w14:textId="77777777" w:rsidR="0045091D" w:rsidRPr="00AA7F1A" w:rsidRDefault="0045091D"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p>
    <w:p w14:paraId="5CD0A4A4" w14:textId="77777777" w:rsidR="0045091D" w:rsidRPr="00AA7F1A" w:rsidRDefault="00A37AC7"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2.10</w:t>
      </w:r>
      <w:r w:rsidR="0045091D" w:rsidRPr="00AA7F1A">
        <w:rPr>
          <w:rFonts w:ascii="Times New Roman" w:eastAsia="Times New Roman" w:hAnsi="Times New Roman" w:cs="Times New Roman"/>
          <w:bCs/>
          <w:sz w:val="24"/>
          <w:szCs w:val="24"/>
          <w:lang w:eastAsia="ru-RU"/>
        </w:rPr>
        <w:t>. Срок регистрации запроса заявителя о предоставлении муниципальной услуги составляет не более 1 рабочего дня.</w:t>
      </w:r>
    </w:p>
    <w:p w14:paraId="4B490D2E" w14:textId="77777777" w:rsidR="0045091D" w:rsidRPr="00AA7F1A" w:rsidRDefault="0045091D"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p>
    <w:p w14:paraId="4C8B833D" w14:textId="77777777" w:rsidR="0045091D" w:rsidRPr="00AA7F1A" w:rsidRDefault="00A37AC7"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2.11</w:t>
      </w:r>
      <w:r w:rsidR="0045091D" w:rsidRPr="00AA7F1A">
        <w:rPr>
          <w:rFonts w:ascii="Times New Roman" w:eastAsia="Times New Roman" w:hAnsi="Times New Roman" w:cs="Times New Roman"/>
          <w:bCs/>
          <w:sz w:val="24"/>
          <w:szCs w:val="24"/>
          <w:lang w:eastAsia="ru-RU"/>
        </w:rPr>
        <w:t>. Требования к помещениям, в которых предоставляется муниципальная услуга.</w:t>
      </w:r>
    </w:p>
    <w:p w14:paraId="1F3699B9" w14:textId="77777777" w:rsidR="0045091D" w:rsidRPr="00AA7F1A" w:rsidRDefault="00A37AC7"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2.11</w:t>
      </w:r>
      <w:r w:rsidR="0045091D" w:rsidRPr="00AA7F1A">
        <w:rPr>
          <w:rFonts w:ascii="Times New Roman" w:eastAsia="Times New Roman" w:hAnsi="Times New Roman" w:cs="Times New Roman"/>
          <w:bCs/>
          <w:sz w:val="24"/>
          <w:szCs w:val="24"/>
          <w:lang w:eastAsia="ru-RU"/>
        </w:rPr>
        <w:t>.1. Муниципальная услуга предоставляется в помещениях зданий, расположенных по адресам, указанны</w:t>
      </w:r>
      <w:r w:rsidR="0013460E" w:rsidRPr="00AA7F1A">
        <w:rPr>
          <w:rFonts w:ascii="Times New Roman" w:eastAsia="Times New Roman" w:hAnsi="Times New Roman" w:cs="Times New Roman"/>
          <w:bCs/>
          <w:sz w:val="24"/>
          <w:szCs w:val="24"/>
          <w:lang w:eastAsia="ru-RU"/>
        </w:rPr>
        <w:t xml:space="preserve">м в </w:t>
      </w:r>
      <w:r w:rsidR="00C73656" w:rsidRPr="00AA7F1A">
        <w:rPr>
          <w:rFonts w:ascii="Times New Roman" w:eastAsia="Times New Roman" w:hAnsi="Times New Roman" w:cs="Times New Roman"/>
          <w:bCs/>
          <w:sz w:val="24"/>
          <w:szCs w:val="24"/>
          <w:lang w:eastAsia="ru-RU"/>
        </w:rPr>
        <w:t>подпунктах</w:t>
      </w:r>
      <w:r w:rsidR="0013460E" w:rsidRPr="00AA7F1A">
        <w:rPr>
          <w:rFonts w:ascii="Times New Roman" w:eastAsia="Times New Roman" w:hAnsi="Times New Roman" w:cs="Times New Roman"/>
          <w:bCs/>
          <w:sz w:val="24"/>
          <w:szCs w:val="24"/>
          <w:lang w:eastAsia="ru-RU"/>
        </w:rPr>
        <w:t xml:space="preserve"> 2.2.1,</w:t>
      </w:r>
      <w:r w:rsidR="003311E1" w:rsidRPr="00AA7F1A">
        <w:rPr>
          <w:rFonts w:ascii="Times New Roman" w:eastAsia="Times New Roman" w:hAnsi="Times New Roman" w:cs="Times New Roman"/>
          <w:bCs/>
          <w:sz w:val="24"/>
          <w:szCs w:val="24"/>
          <w:lang w:eastAsia="ru-RU"/>
        </w:rPr>
        <w:t xml:space="preserve"> 2.2.2,</w:t>
      </w:r>
      <w:r w:rsidR="0013460E" w:rsidRPr="00AA7F1A">
        <w:rPr>
          <w:rFonts w:ascii="Times New Roman" w:eastAsia="Times New Roman" w:hAnsi="Times New Roman" w:cs="Times New Roman"/>
          <w:bCs/>
          <w:sz w:val="24"/>
          <w:szCs w:val="24"/>
          <w:lang w:eastAsia="ru-RU"/>
        </w:rPr>
        <w:t xml:space="preserve"> 2.2.3</w:t>
      </w:r>
      <w:r w:rsidR="0045091D" w:rsidRPr="00AA7F1A">
        <w:rPr>
          <w:rFonts w:ascii="Times New Roman" w:eastAsia="Times New Roman" w:hAnsi="Times New Roman" w:cs="Times New Roman"/>
          <w:bCs/>
          <w:sz w:val="24"/>
          <w:szCs w:val="24"/>
          <w:lang w:eastAsia="ru-RU"/>
        </w:rPr>
        <w:t xml:space="preserve"> </w:t>
      </w:r>
      <w:r w:rsidR="00C73656" w:rsidRPr="00AA7F1A">
        <w:rPr>
          <w:rFonts w:ascii="Times New Roman" w:eastAsia="Times New Roman" w:hAnsi="Times New Roman" w:cs="Times New Roman"/>
          <w:bCs/>
          <w:sz w:val="24"/>
          <w:szCs w:val="24"/>
          <w:lang w:eastAsia="ru-RU"/>
        </w:rPr>
        <w:t>пункта 2.2 А</w:t>
      </w:r>
      <w:r w:rsidR="0045091D" w:rsidRPr="00AA7F1A">
        <w:rPr>
          <w:rFonts w:ascii="Times New Roman" w:eastAsia="Times New Roman" w:hAnsi="Times New Roman" w:cs="Times New Roman"/>
          <w:bCs/>
          <w:sz w:val="24"/>
          <w:szCs w:val="24"/>
          <w:lang w:eastAsia="ru-RU"/>
        </w:rPr>
        <w:t>дминистративного регламента.</w:t>
      </w:r>
    </w:p>
    <w:p w14:paraId="0CB40A87" w14:textId="77777777" w:rsidR="0045091D" w:rsidRPr="00AA7F1A" w:rsidRDefault="00A37AC7"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2.11</w:t>
      </w:r>
      <w:r w:rsidR="0045091D" w:rsidRPr="00AA7F1A">
        <w:rPr>
          <w:rFonts w:ascii="Times New Roman" w:eastAsia="Times New Roman" w:hAnsi="Times New Roman" w:cs="Times New Roman"/>
          <w:bCs/>
          <w:sz w:val="24"/>
          <w:szCs w:val="24"/>
          <w:lang w:eastAsia="ru-RU"/>
        </w:rPr>
        <w:t xml:space="preserve">.2. Помещения должны соответствовать Требованиям к организации работ с персональными электронными вычислительными машинами и копировально-множительной техникой, утвержденным Постановлением Главного государственного санитарного врача Российской Федерации от 02.12.2020 № 40 «Об утверждении санитарных правил СП 2.2.3670-20 "Санитарно-эпидемиологические требования к условиям труда", а также Правилам организации деятельности многофункциональных центров предоставления государственных и </w:t>
      </w:r>
      <w:r w:rsidR="0045091D" w:rsidRPr="00AA7F1A">
        <w:rPr>
          <w:rFonts w:ascii="Times New Roman" w:eastAsia="Times New Roman" w:hAnsi="Times New Roman" w:cs="Times New Roman"/>
          <w:bCs/>
          <w:sz w:val="24"/>
          <w:szCs w:val="24"/>
          <w:lang w:eastAsia="ru-RU"/>
        </w:rPr>
        <w:lastRenderedPageBreak/>
        <w:t>муниципальных услуг, утвержденным Постановлением Правительства Российской Федерации от 22.12.2012 № 1376.</w:t>
      </w:r>
    </w:p>
    <w:p w14:paraId="720498FC" w14:textId="77777777" w:rsidR="0045091D" w:rsidRPr="00AA7F1A" w:rsidRDefault="00A37AC7"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2.11</w:t>
      </w:r>
      <w:r w:rsidR="0045091D" w:rsidRPr="00AA7F1A">
        <w:rPr>
          <w:rFonts w:ascii="Times New Roman" w:eastAsia="Times New Roman" w:hAnsi="Times New Roman" w:cs="Times New Roman"/>
          <w:bCs/>
          <w:sz w:val="24"/>
          <w:szCs w:val="24"/>
          <w:lang w:eastAsia="ru-RU"/>
        </w:rPr>
        <w:t>.3. В местах предоставления муниципальной услуги предусматривается оборудование мест для хранения верхней одежды заявителей, возможность доступа к местам общего пользования.</w:t>
      </w:r>
    </w:p>
    <w:p w14:paraId="356DE160" w14:textId="77777777" w:rsidR="0045091D" w:rsidRPr="00AA7F1A" w:rsidRDefault="00A37AC7"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xml:space="preserve"> 2.11</w:t>
      </w:r>
      <w:r w:rsidR="0045091D" w:rsidRPr="00AA7F1A">
        <w:rPr>
          <w:rFonts w:ascii="Times New Roman" w:eastAsia="Times New Roman" w:hAnsi="Times New Roman" w:cs="Times New Roman"/>
          <w:bCs/>
          <w:sz w:val="24"/>
          <w:szCs w:val="24"/>
          <w:lang w:eastAsia="ru-RU"/>
        </w:rPr>
        <w:t xml:space="preserve">.4. На территории, прилегающей к месту предоставления муниципальной услуги, оборудуются места для парковки автотранспортных средств. </w:t>
      </w:r>
    </w:p>
    <w:p w14:paraId="536BF405" w14:textId="77777777" w:rsidR="0045091D" w:rsidRPr="00AA7F1A" w:rsidRDefault="0045091D"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На стоянке должно бы</w:t>
      </w:r>
      <w:r w:rsidR="00CE1A8D" w:rsidRPr="00AA7F1A">
        <w:rPr>
          <w:rFonts w:ascii="Times New Roman" w:eastAsia="Times New Roman" w:hAnsi="Times New Roman" w:cs="Times New Roman"/>
          <w:bCs/>
          <w:sz w:val="24"/>
          <w:szCs w:val="24"/>
          <w:lang w:eastAsia="ru-RU"/>
        </w:rPr>
        <w:t>ть не менее 10</w:t>
      </w:r>
      <w:r w:rsidRPr="00AA7F1A">
        <w:rPr>
          <w:rFonts w:ascii="Times New Roman" w:eastAsia="Times New Roman" w:hAnsi="Times New Roman" w:cs="Times New Roman"/>
          <w:bCs/>
          <w:sz w:val="24"/>
          <w:szCs w:val="24"/>
          <w:lang w:eastAsia="ru-RU"/>
        </w:rPr>
        <w:t xml:space="preserve"> машино-мест, из них не менее 10% (но не менее одного машино-места)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нормы настоящего подпункта распространяются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14:paraId="6F7D3CFA" w14:textId="77777777" w:rsidR="0045091D" w:rsidRPr="00AA7F1A" w:rsidRDefault="0045091D"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Места для парковки, указанные в настоящем подпункте, не должны занимать иные транспортные средства, за исключением случаев, предусмотренных правилами дорожного движения.</w:t>
      </w:r>
    </w:p>
    <w:p w14:paraId="329948DE" w14:textId="77777777" w:rsidR="0045091D" w:rsidRPr="00AA7F1A" w:rsidRDefault="0045091D"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Доступ заявителей (в том числе заявителей – инвалидов) к парковочным местам является бесплатным.</w:t>
      </w:r>
    </w:p>
    <w:p w14:paraId="3D8D44D7" w14:textId="77777777" w:rsidR="0045091D" w:rsidRPr="00AA7F1A" w:rsidRDefault="00A37AC7"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2.11</w:t>
      </w:r>
      <w:r w:rsidR="0045091D" w:rsidRPr="00AA7F1A">
        <w:rPr>
          <w:rFonts w:ascii="Times New Roman" w:eastAsia="Times New Roman" w:hAnsi="Times New Roman" w:cs="Times New Roman"/>
          <w:bCs/>
          <w:sz w:val="24"/>
          <w:szCs w:val="24"/>
          <w:lang w:eastAsia="ru-RU"/>
        </w:rPr>
        <w:t>.5. Места ожидания в очереди оборудованы стульями, кресельными секциями. Количество мест ожидания определяется исходя из фактической нагрузки и возможностей для размещения в здании.</w:t>
      </w:r>
    </w:p>
    <w:p w14:paraId="6F96BDED" w14:textId="77777777" w:rsidR="0045091D" w:rsidRPr="00AA7F1A" w:rsidRDefault="00A37AC7"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xml:space="preserve"> 2.11</w:t>
      </w:r>
      <w:r w:rsidR="0045091D" w:rsidRPr="00AA7F1A">
        <w:rPr>
          <w:rFonts w:ascii="Times New Roman" w:eastAsia="Times New Roman" w:hAnsi="Times New Roman" w:cs="Times New Roman"/>
          <w:bCs/>
          <w:sz w:val="24"/>
          <w:szCs w:val="24"/>
          <w:lang w:eastAsia="ru-RU"/>
        </w:rPr>
        <w:t xml:space="preserve">.6. Места предоставления муниципальной услуги оборудованы информационными стендами, которые должны содержать актуальную информацию, необходимую для получения муниципальной услуги, в том числе бланки заявлений и образцы их заполнения. </w:t>
      </w:r>
    </w:p>
    <w:p w14:paraId="0501146D" w14:textId="77777777" w:rsidR="0045091D" w:rsidRPr="00AA7F1A" w:rsidRDefault="00A37AC7"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2.11</w:t>
      </w:r>
      <w:r w:rsidR="0045091D" w:rsidRPr="00AA7F1A">
        <w:rPr>
          <w:rFonts w:ascii="Times New Roman" w:eastAsia="Times New Roman" w:hAnsi="Times New Roman" w:cs="Times New Roman"/>
          <w:bCs/>
          <w:sz w:val="24"/>
          <w:szCs w:val="24"/>
          <w:lang w:eastAsia="ru-RU"/>
        </w:rPr>
        <w:t xml:space="preserve">.7. Места для заполнения запросов о предоставлении муниципальной услуги оборудуются столами (стойками) для оформления документов с размещением на них форм (бланков) документов, необходимых для получения муниципальных услуг. Столы для обслуживания инвалидов размещаются в стороне от входа с учетом беспрепятственного подъезда и поворота кресла-коляски. </w:t>
      </w:r>
    </w:p>
    <w:p w14:paraId="15795FA9" w14:textId="77777777" w:rsidR="0045091D" w:rsidRPr="00AA7F1A" w:rsidRDefault="00A37AC7"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2.11</w:t>
      </w:r>
      <w:r w:rsidR="0045091D" w:rsidRPr="00AA7F1A">
        <w:rPr>
          <w:rFonts w:ascii="Times New Roman" w:eastAsia="Times New Roman" w:hAnsi="Times New Roman" w:cs="Times New Roman"/>
          <w:bCs/>
          <w:sz w:val="24"/>
          <w:szCs w:val="24"/>
          <w:lang w:eastAsia="ru-RU"/>
        </w:rPr>
        <w:t>.8. Центральный вход в здания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14:paraId="6C578380" w14:textId="77777777" w:rsidR="0045091D" w:rsidRPr="00AA7F1A" w:rsidRDefault="00A37AC7"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2.11</w:t>
      </w:r>
      <w:r w:rsidR="0045091D" w:rsidRPr="00AA7F1A">
        <w:rPr>
          <w:rFonts w:ascii="Times New Roman" w:eastAsia="Times New Roman" w:hAnsi="Times New Roman" w:cs="Times New Roman"/>
          <w:bCs/>
          <w:sz w:val="24"/>
          <w:szCs w:val="24"/>
          <w:lang w:eastAsia="ru-RU"/>
        </w:rPr>
        <w:t>.9. Входы в здания предо</w:t>
      </w:r>
      <w:r w:rsidR="00771360" w:rsidRPr="00AA7F1A">
        <w:rPr>
          <w:rFonts w:ascii="Times New Roman" w:eastAsia="Times New Roman" w:hAnsi="Times New Roman" w:cs="Times New Roman"/>
          <w:bCs/>
          <w:sz w:val="24"/>
          <w:szCs w:val="24"/>
          <w:lang w:eastAsia="ru-RU"/>
        </w:rPr>
        <w:t xml:space="preserve">ставления муниципальной услуги </w:t>
      </w:r>
      <w:r w:rsidR="0045091D" w:rsidRPr="00AA7F1A">
        <w:rPr>
          <w:rFonts w:ascii="Times New Roman" w:eastAsia="Times New Roman" w:hAnsi="Times New Roman" w:cs="Times New Roman"/>
          <w:bCs/>
          <w:sz w:val="24"/>
          <w:szCs w:val="24"/>
          <w:lang w:eastAsia="ru-RU"/>
        </w:rPr>
        <w:t xml:space="preserve">оборудуются пандусами, расширенными проходами, специальными ограждениями и перилами, позволяющими обеспечить беспрепятственный доступ инвалидов, включая инвалидов, использующих кресла-коляски. </w:t>
      </w:r>
    </w:p>
    <w:p w14:paraId="745CACAC" w14:textId="77777777" w:rsidR="0045091D" w:rsidRPr="00AA7F1A" w:rsidRDefault="00A37AC7"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2.11</w:t>
      </w:r>
      <w:r w:rsidR="0045091D" w:rsidRPr="00AA7F1A">
        <w:rPr>
          <w:rFonts w:ascii="Times New Roman" w:eastAsia="Times New Roman" w:hAnsi="Times New Roman" w:cs="Times New Roman"/>
          <w:bCs/>
          <w:sz w:val="24"/>
          <w:szCs w:val="24"/>
          <w:lang w:eastAsia="ru-RU"/>
        </w:rPr>
        <w:t>.10. 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14:paraId="22594756" w14:textId="77777777" w:rsidR="0045091D" w:rsidRPr="00AA7F1A" w:rsidRDefault="00A37AC7"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2.11</w:t>
      </w:r>
      <w:r w:rsidR="0045091D" w:rsidRPr="00AA7F1A">
        <w:rPr>
          <w:rFonts w:ascii="Times New Roman" w:eastAsia="Times New Roman" w:hAnsi="Times New Roman" w:cs="Times New Roman"/>
          <w:bCs/>
          <w:sz w:val="24"/>
          <w:szCs w:val="24"/>
          <w:lang w:eastAsia="ru-RU"/>
        </w:rPr>
        <w:t>.11. Инвалидам, имеющим стойкие расстройства функций зрения и самостоятельного передвижения, должно быть обеспечено оказание необходимой помощи в передвижении и сопровождении к помещениям, в которых предоставляется муниципальная услуга, к залу ожидания, к местам заполнения запросов о предоставлении муниципальной услуги, информационным стендам с перечнем документов, необходимых для предоставления муниципальной услуги, и образцами их заполнения.</w:t>
      </w:r>
    </w:p>
    <w:p w14:paraId="561263AA" w14:textId="77777777" w:rsidR="0045091D" w:rsidRPr="00AA7F1A" w:rsidRDefault="00A37AC7"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2.11</w:t>
      </w:r>
      <w:r w:rsidR="0045091D" w:rsidRPr="00AA7F1A">
        <w:rPr>
          <w:rFonts w:ascii="Times New Roman" w:eastAsia="Times New Roman" w:hAnsi="Times New Roman" w:cs="Times New Roman"/>
          <w:bCs/>
          <w:sz w:val="24"/>
          <w:szCs w:val="24"/>
          <w:lang w:eastAsia="ru-RU"/>
        </w:rPr>
        <w:t xml:space="preserve">.12. В случаях, если существующие объекты, в которых предоставляется муниципальная услуга,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городского округа, меры для обеспечения доступа инвалидов к месту предоставления муниципальной услуги  либо, когда это возможно, </w:t>
      </w:r>
      <w:r w:rsidR="0045091D" w:rsidRPr="00AA7F1A">
        <w:rPr>
          <w:rFonts w:ascii="Times New Roman" w:eastAsia="Times New Roman" w:hAnsi="Times New Roman" w:cs="Times New Roman"/>
          <w:bCs/>
          <w:sz w:val="24"/>
          <w:szCs w:val="24"/>
          <w:lang w:eastAsia="ru-RU"/>
        </w:rPr>
        <w:lastRenderedPageBreak/>
        <w:t>обеспечить предоставление необходимых муниципальных услуг по месту жительства инвалида или в дистанционном режиме.</w:t>
      </w:r>
    </w:p>
    <w:p w14:paraId="1A865E28" w14:textId="77777777" w:rsidR="0069335C" w:rsidRPr="00AA7F1A" w:rsidRDefault="0069335C" w:rsidP="0045091D">
      <w:pPr>
        <w:widowControl w:val="0"/>
        <w:autoSpaceDE w:val="0"/>
        <w:autoSpaceDN w:val="0"/>
        <w:adjustRightInd w:val="0"/>
        <w:ind w:firstLine="709"/>
        <w:jc w:val="both"/>
        <w:rPr>
          <w:rFonts w:ascii="Times New Roman" w:eastAsia="Times New Roman" w:hAnsi="Times New Roman" w:cs="Times New Roman"/>
          <w:bCs/>
          <w:sz w:val="24"/>
          <w:szCs w:val="24"/>
          <w:lang w:eastAsia="ru-RU"/>
        </w:rPr>
      </w:pPr>
    </w:p>
    <w:p w14:paraId="2FD6DF80" w14:textId="77777777" w:rsidR="0069335C" w:rsidRPr="00AA7F1A" w:rsidRDefault="00A37AC7"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2.12</w:t>
      </w:r>
      <w:r w:rsidR="0069335C" w:rsidRPr="00AA7F1A">
        <w:rPr>
          <w:rFonts w:ascii="Times New Roman" w:eastAsia="Times New Roman" w:hAnsi="Times New Roman" w:cs="Times New Roman"/>
          <w:bCs/>
          <w:sz w:val="24"/>
          <w:szCs w:val="24"/>
          <w:lang w:eastAsia="ru-RU"/>
        </w:rPr>
        <w:t>. Показателями доступности и качества предоставления муниципальной услуги являются:</w:t>
      </w:r>
    </w:p>
    <w:p w14:paraId="61490977" w14:textId="77777777" w:rsidR="0069335C" w:rsidRPr="00AA7F1A" w:rsidRDefault="0069335C"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степень удовлетворенности граждан качеством и доступностью муниципальной услуги;</w:t>
      </w:r>
    </w:p>
    <w:p w14:paraId="49FCFD83" w14:textId="77777777" w:rsidR="0069335C" w:rsidRPr="00AA7F1A" w:rsidRDefault="0069335C"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степень удовлетворенности граждан качеством и доступностью муниципальной услуги, предоставляемой на базе МФЦ;</w:t>
      </w:r>
    </w:p>
    <w:p w14:paraId="099657EB" w14:textId="77777777" w:rsidR="0069335C" w:rsidRPr="00AA7F1A" w:rsidRDefault="0069335C"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среднее количество обращений заявителя в орган администрации, необходимых для получения одной муниципальной услуги;</w:t>
      </w:r>
    </w:p>
    <w:p w14:paraId="67B7973A" w14:textId="77777777" w:rsidR="0069335C" w:rsidRPr="00AA7F1A" w:rsidRDefault="0069335C"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соблюдение установленных нормативных сроков приема заявителя при подаче документов;</w:t>
      </w:r>
    </w:p>
    <w:p w14:paraId="09318981" w14:textId="77777777" w:rsidR="0069335C" w:rsidRPr="00AA7F1A" w:rsidRDefault="0069335C"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соблюдение установленных нормативных сроков приема заявителя при выдаче результата предоставления услуги;</w:t>
      </w:r>
    </w:p>
    <w:p w14:paraId="4C74CFE3" w14:textId="77777777" w:rsidR="0069335C" w:rsidRPr="00AA7F1A" w:rsidRDefault="0069335C"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соблюдение установленных нормативных сроков ожидания в очереди при подаче запроса;</w:t>
      </w:r>
    </w:p>
    <w:p w14:paraId="38580FE2" w14:textId="77777777" w:rsidR="0069335C" w:rsidRPr="00AA7F1A" w:rsidRDefault="0069335C"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соблюдение установленных нормативных сроков ожидания в очереди при получении результата услуги;</w:t>
      </w:r>
    </w:p>
    <w:p w14:paraId="25661178" w14:textId="77777777" w:rsidR="0069335C" w:rsidRPr="00AA7F1A" w:rsidRDefault="0069335C"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соблюдение установленных нормативных сроков предоставления услуги;</w:t>
      </w:r>
    </w:p>
    <w:p w14:paraId="57B8DD31" w14:textId="77777777" w:rsidR="0069335C" w:rsidRPr="00AA7F1A" w:rsidRDefault="0069335C"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соблюдение установленных нормативных сроков информирования заявителей об изменении порядка предоставления муниципальной услуги;</w:t>
      </w:r>
    </w:p>
    <w:p w14:paraId="6A0A8E45" w14:textId="77777777" w:rsidR="0069335C" w:rsidRPr="00AA7F1A" w:rsidRDefault="0069335C"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отсутствие обоснованных жалоб со стороны заявителей на качество предоставления муниципальной услуги;</w:t>
      </w:r>
    </w:p>
    <w:p w14:paraId="3200D55E" w14:textId="77777777" w:rsidR="0069335C" w:rsidRPr="00AA7F1A" w:rsidRDefault="0069335C"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проведение мониторинга качества предоставления муниципальной услуги от общего количества муниципальных услуг;</w:t>
      </w:r>
    </w:p>
    <w:p w14:paraId="65064AFE" w14:textId="77777777" w:rsidR="0069335C" w:rsidRPr="00AA7F1A" w:rsidRDefault="0069335C"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доля заявителей, которым услуга предоставлена в установленный срок;</w:t>
      </w:r>
    </w:p>
    <w:p w14:paraId="3D77D5EE" w14:textId="77777777" w:rsidR="0069335C" w:rsidRPr="00AA7F1A" w:rsidRDefault="0069335C"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информация об услуге размещена в федеральной государс</w:t>
      </w:r>
      <w:r w:rsidR="00C73656" w:rsidRPr="00AA7F1A">
        <w:rPr>
          <w:rFonts w:ascii="Times New Roman" w:eastAsia="Times New Roman" w:hAnsi="Times New Roman" w:cs="Times New Roman"/>
          <w:bCs/>
          <w:sz w:val="24"/>
          <w:szCs w:val="24"/>
          <w:lang w:eastAsia="ru-RU"/>
        </w:rPr>
        <w:t>твенной информационной системе «</w:t>
      </w:r>
      <w:r w:rsidRPr="00AA7F1A">
        <w:rPr>
          <w:rFonts w:ascii="Times New Roman" w:eastAsia="Times New Roman" w:hAnsi="Times New Roman" w:cs="Times New Roman"/>
          <w:bCs/>
          <w:sz w:val="24"/>
          <w:szCs w:val="24"/>
          <w:lang w:eastAsia="ru-RU"/>
        </w:rPr>
        <w:t xml:space="preserve">Федеральный реестр государственных </w:t>
      </w:r>
      <w:r w:rsidR="00C73656" w:rsidRPr="00AA7F1A">
        <w:rPr>
          <w:rFonts w:ascii="Times New Roman" w:eastAsia="Times New Roman" w:hAnsi="Times New Roman" w:cs="Times New Roman"/>
          <w:bCs/>
          <w:sz w:val="24"/>
          <w:szCs w:val="24"/>
          <w:lang w:eastAsia="ru-RU"/>
        </w:rPr>
        <w:t>и муниципальных услуг (функций)»</w:t>
      </w:r>
      <w:r w:rsidRPr="00AA7F1A">
        <w:rPr>
          <w:rFonts w:ascii="Times New Roman" w:eastAsia="Times New Roman" w:hAnsi="Times New Roman" w:cs="Times New Roman"/>
          <w:bCs/>
          <w:sz w:val="24"/>
          <w:szCs w:val="24"/>
          <w:lang w:eastAsia="ru-RU"/>
        </w:rPr>
        <w:t>;</w:t>
      </w:r>
    </w:p>
    <w:p w14:paraId="3956D544" w14:textId="77777777" w:rsidR="0069335C" w:rsidRPr="00AA7F1A" w:rsidRDefault="0069335C"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снижение максимального срока ожидания в очереди при подаче запроса и получении результата предоставления муниципальной услуги.</w:t>
      </w:r>
    </w:p>
    <w:p w14:paraId="53406852" w14:textId="77777777" w:rsidR="0069335C" w:rsidRPr="00AA7F1A" w:rsidRDefault="0069335C"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p>
    <w:p w14:paraId="68EEEABA" w14:textId="77777777" w:rsidR="0069335C" w:rsidRPr="00AA7F1A" w:rsidRDefault="00A37AC7"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2.13</w:t>
      </w:r>
      <w:r w:rsidR="0069335C" w:rsidRPr="00AA7F1A">
        <w:rPr>
          <w:rFonts w:ascii="Times New Roman" w:eastAsia="Times New Roman" w:hAnsi="Times New Roman" w:cs="Times New Roman"/>
          <w:bCs/>
          <w:sz w:val="24"/>
          <w:szCs w:val="24"/>
          <w:lang w:eastAsia="ru-RU"/>
        </w:rPr>
        <w:t xml:space="preserve">. Иные требования, в том числе учитывающие особенности предоставления муниципальной услуги в </w:t>
      </w:r>
      <w:r w:rsidR="00586BED" w:rsidRPr="00AA7F1A">
        <w:rPr>
          <w:rFonts w:ascii="Times New Roman" w:eastAsia="Times New Roman" w:hAnsi="Times New Roman" w:cs="Times New Roman"/>
          <w:bCs/>
          <w:sz w:val="24"/>
          <w:szCs w:val="24"/>
          <w:lang w:eastAsia="ru-RU"/>
        </w:rPr>
        <w:t>МАУ «</w:t>
      </w:r>
      <w:r w:rsidR="0069335C" w:rsidRPr="00AA7F1A">
        <w:rPr>
          <w:rFonts w:ascii="Times New Roman" w:eastAsia="Times New Roman" w:hAnsi="Times New Roman" w:cs="Times New Roman"/>
          <w:bCs/>
          <w:sz w:val="24"/>
          <w:szCs w:val="24"/>
          <w:lang w:eastAsia="ru-RU"/>
        </w:rPr>
        <w:t>МФЦ</w:t>
      </w:r>
      <w:r w:rsidR="00586BED" w:rsidRPr="00AA7F1A">
        <w:rPr>
          <w:rFonts w:ascii="Times New Roman" w:eastAsia="Times New Roman" w:hAnsi="Times New Roman" w:cs="Times New Roman"/>
          <w:bCs/>
          <w:sz w:val="24"/>
          <w:szCs w:val="24"/>
          <w:lang w:eastAsia="ru-RU"/>
        </w:rPr>
        <w:t>»</w:t>
      </w:r>
      <w:r w:rsidR="0069335C" w:rsidRPr="00AA7F1A">
        <w:rPr>
          <w:rFonts w:ascii="Times New Roman" w:eastAsia="Times New Roman" w:hAnsi="Times New Roman" w:cs="Times New Roman"/>
          <w:bCs/>
          <w:sz w:val="24"/>
          <w:szCs w:val="24"/>
          <w:lang w:eastAsia="ru-RU"/>
        </w:rPr>
        <w:t xml:space="preserve"> и особенности предоставления муниципальной услуги в электронной форме.</w:t>
      </w:r>
    </w:p>
    <w:p w14:paraId="30AFD2B7" w14:textId="77777777" w:rsidR="0069335C" w:rsidRPr="00AA7F1A" w:rsidRDefault="00A37AC7"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2.13</w:t>
      </w:r>
      <w:r w:rsidR="0069335C" w:rsidRPr="00AA7F1A">
        <w:rPr>
          <w:rFonts w:ascii="Times New Roman" w:eastAsia="Times New Roman" w:hAnsi="Times New Roman" w:cs="Times New Roman"/>
          <w:bCs/>
          <w:sz w:val="24"/>
          <w:szCs w:val="24"/>
          <w:lang w:eastAsia="ru-RU"/>
        </w:rPr>
        <w:t>.1. Способы предоставления муниципальной услуги.</w:t>
      </w:r>
    </w:p>
    <w:p w14:paraId="64337498" w14:textId="77777777" w:rsidR="0069335C" w:rsidRPr="00AA7F1A" w:rsidRDefault="00A37AC7"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2.13</w:t>
      </w:r>
      <w:r w:rsidR="0069335C" w:rsidRPr="00AA7F1A">
        <w:rPr>
          <w:rFonts w:ascii="Times New Roman" w:eastAsia="Times New Roman" w:hAnsi="Times New Roman" w:cs="Times New Roman"/>
          <w:bCs/>
          <w:sz w:val="24"/>
          <w:szCs w:val="24"/>
          <w:lang w:eastAsia="ru-RU"/>
        </w:rPr>
        <w:t>.1.1. Форма предоставления заявления и документов, необходимых для предоставления муниципальной услуги:</w:t>
      </w:r>
    </w:p>
    <w:p w14:paraId="250CDB50" w14:textId="77777777" w:rsidR="0069335C" w:rsidRPr="00AA7F1A" w:rsidRDefault="0069335C"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а) на бумажном носителе:</w:t>
      </w:r>
    </w:p>
    <w:p w14:paraId="79465BB5" w14:textId="77777777" w:rsidR="0069335C" w:rsidRPr="00AA7F1A" w:rsidRDefault="0069335C"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xml:space="preserve">- при личном обращении </w:t>
      </w:r>
      <w:r w:rsidR="00C73656" w:rsidRPr="00AA7F1A">
        <w:rPr>
          <w:rFonts w:ascii="Times New Roman" w:eastAsia="Times New Roman" w:hAnsi="Times New Roman" w:cs="Times New Roman"/>
          <w:bCs/>
          <w:sz w:val="24"/>
          <w:szCs w:val="24"/>
          <w:lang w:eastAsia="ru-RU"/>
        </w:rPr>
        <w:t>заявителя в Департамент, в МАУ «МФЦ»</w:t>
      </w:r>
      <w:r w:rsidRPr="00AA7F1A">
        <w:rPr>
          <w:rFonts w:ascii="Times New Roman" w:eastAsia="Times New Roman" w:hAnsi="Times New Roman" w:cs="Times New Roman"/>
          <w:bCs/>
          <w:sz w:val="24"/>
          <w:szCs w:val="24"/>
          <w:lang w:eastAsia="ru-RU"/>
        </w:rPr>
        <w:t>;</w:t>
      </w:r>
    </w:p>
    <w:p w14:paraId="1B39322E" w14:textId="77777777" w:rsidR="0069335C" w:rsidRPr="00AA7F1A" w:rsidRDefault="0069335C"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 почтовым отправлением;</w:t>
      </w:r>
    </w:p>
    <w:p w14:paraId="7C46D943" w14:textId="77777777" w:rsidR="0045091D" w:rsidRPr="00AA7F1A" w:rsidRDefault="0069335C" w:rsidP="0069335C">
      <w:pPr>
        <w:widowControl w:val="0"/>
        <w:autoSpaceDE w:val="0"/>
        <w:autoSpaceDN w:val="0"/>
        <w:adjustRightInd w:val="0"/>
        <w:ind w:firstLine="709"/>
        <w:jc w:val="both"/>
        <w:rPr>
          <w:rFonts w:ascii="Times New Roman" w:eastAsia="Times New Roman" w:hAnsi="Times New Roman" w:cs="Times New Roman"/>
          <w:bCs/>
          <w:sz w:val="24"/>
          <w:szCs w:val="24"/>
          <w:lang w:eastAsia="ru-RU"/>
        </w:rPr>
      </w:pPr>
      <w:r w:rsidRPr="00AA7F1A">
        <w:rPr>
          <w:rFonts w:ascii="Times New Roman" w:eastAsia="Times New Roman" w:hAnsi="Times New Roman" w:cs="Times New Roman"/>
          <w:bCs/>
          <w:sz w:val="24"/>
          <w:szCs w:val="24"/>
          <w:lang w:eastAsia="ru-RU"/>
        </w:rPr>
        <w:t>б) в форме электронных документов, подписанных электронной подписью, при личном обращении заявителя в Департамент.</w:t>
      </w:r>
    </w:p>
    <w:p w14:paraId="4509D547" w14:textId="77777777" w:rsidR="00E57F21" w:rsidRPr="00AA7F1A" w:rsidRDefault="00A37AC7" w:rsidP="0069335C">
      <w:pPr>
        <w:pStyle w:val="ConsPlusNormal"/>
        <w:ind w:firstLine="708"/>
        <w:jc w:val="both"/>
        <w:rPr>
          <w:rFonts w:ascii="Times New Roman" w:hAnsi="Times New Roman" w:cs="Times New Roman"/>
          <w:sz w:val="24"/>
          <w:szCs w:val="24"/>
        </w:rPr>
      </w:pPr>
      <w:r w:rsidRPr="00AA7F1A">
        <w:rPr>
          <w:rFonts w:ascii="Times New Roman" w:hAnsi="Times New Roman" w:cs="Times New Roman"/>
          <w:sz w:val="24"/>
          <w:szCs w:val="24"/>
        </w:rPr>
        <w:t>2.13</w:t>
      </w:r>
      <w:r w:rsidR="00E57F21" w:rsidRPr="00AA7F1A">
        <w:rPr>
          <w:rFonts w:ascii="Times New Roman" w:hAnsi="Times New Roman" w:cs="Times New Roman"/>
          <w:sz w:val="24"/>
          <w:szCs w:val="24"/>
        </w:rPr>
        <w:t>.</w:t>
      </w:r>
      <w:r w:rsidR="0069335C" w:rsidRPr="00AA7F1A">
        <w:rPr>
          <w:rFonts w:ascii="Times New Roman" w:hAnsi="Times New Roman" w:cs="Times New Roman"/>
          <w:sz w:val="24"/>
          <w:szCs w:val="24"/>
        </w:rPr>
        <w:t>1.</w:t>
      </w:r>
      <w:r w:rsidR="00E57F21" w:rsidRPr="00AA7F1A">
        <w:rPr>
          <w:rFonts w:ascii="Times New Roman" w:hAnsi="Times New Roman" w:cs="Times New Roman"/>
          <w:sz w:val="24"/>
          <w:szCs w:val="24"/>
        </w:rPr>
        <w:t>2. Форма предоставления результата муниципальной услуги:</w:t>
      </w:r>
    </w:p>
    <w:p w14:paraId="2547DB0A" w14:textId="77777777" w:rsidR="0069335C" w:rsidRPr="00AA7F1A" w:rsidRDefault="0069335C" w:rsidP="0069335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а) на бумажном носителе:</w:t>
      </w:r>
    </w:p>
    <w:p w14:paraId="50AAC4BB" w14:textId="77777777" w:rsidR="00E57F21" w:rsidRPr="00AA7F1A" w:rsidRDefault="00E57F21" w:rsidP="0069335C">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при личном обращении заяви</w:t>
      </w:r>
      <w:r w:rsidR="00586BED" w:rsidRPr="00AA7F1A">
        <w:rPr>
          <w:rFonts w:ascii="Times New Roman" w:hAnsi="Times New Roman" w:cs="Times New Roman"/>
          <w:sz w:val="24"/>
          <w:szCs w:val="24"/>
        </w:rPr>
        <w:t>теля в Департамент</w:t>
      </w:r>
      <w:r w:rsidR="00EE41B2" w:rsidRPr="00AA7F1A">
        <w:rPr>
          <w:rFonts w:ascii="Times New Roman" w:hAnsi="Times New Roman" w:cs="Times New Roman"/>
          <w:sz w:val="24"/>
          <w:szCs w:val="24"/>
        </w:rPr>
        <w:t>, а также посредством почтового отправления с уведомлением о вручении</w:t>
      </w:r>
      <w:r w:rsidRPr="00AA7F1A">
        <w:rPr>
          <w:rFonts w:ascii="Times New Roman" w:hAnsi="Times New Roman" w:cs="Times New Roman"/>
          <w:sz w:val="24"/>
          <w:szCs w:val="24"/>
        </w:rPr>
        <w:t>;</w:t>
      </w:r>
    </w:p>
    <w:p w14:paraId="424A1951" w14:textId="77777777" w:rsidR="00EE41B2" w:rsidRPr="00AA7F1A" w:rsidRDefault="00EE41B2" w:rsidP="00EE41B2">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б) в форме электронного документа, подписанного усиленной квалифицированной электронной подписью:</w:t>
      </w:r>
    </w:p>
    <w:p w14:paraId="2FBA1B08" w14:textId="77777777" w:rsidR="00EE41B2" w:rsidRPr="00AA7F1A" w:rsidRDefault="00EE41B2" w:rsidP="00EE41B2">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при личном обращении заявителя в Департамент, если иное не установлено федеральными законами, регулирующими правоотношения в установленной сфере деятельности;</w:t>
      </w:r>
    </w:p>
    <w:p w14:paraId="11ABDD3F" w14:textId="77777777" w:rsidR="00E57F21" w:rsidRPr="00AA7F1A" w:rsidRDefault="00A37AC7" w:rsidP="00EE41B2">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2.13</w:t>
      </w:r>
      <w:r w:rsidR="00E57F21" w:rsidRPr="00AA7F1A">
        <w:rPr>
          <w:rFonts w:ascii="Times New Roman" w:hAnsi="Times New Roman" w:cs="Times New Roman"/>
          <w:sz w:val="24"/>
          <w:szCs w:val="24"/>
        </w:rPr>
        <w:t>.</w:t>
      </w:r>
      <w:r w:rsidR="00EE41B2" w:rsidRPr="00AA7F1A">
        <w:rPr>
          <w:rFonts w:ascii="Times New Roman" w:hAnsi="Times New Roman" w:cs="Times New Roman"/>
          <w:sz w:val="24"/>
          <w:szCs w:val="24"/>
        </w:rPr>
        <w:t>1.</w:t>
      </w:r>
      <w:r w:rsidR="00E57F21" w:rsidRPr="00AA7F1A">
        <w:rPr>
          <w:rFonts w:ascii="Times New Roman" w:hAnsi="Times New Roman" w:cs="Times New Roman"/>
          <w:sz w:val="24"/>
          <w:szCs w:val="24"/>
        </w:rPr>
        <w:t>3. Форма направления запросов и получения документов в рамках межведомственного информационного взаимодействия:</w:t>
      </w:r>
    </w:p>
    <w:p w14:paraId="09537D7A" w14:textId="77777777" w:rsidR="00E57F21" w:rsidRPr="00AA7F1A" w:rsidRDefault="00E57F21" w:rsidP="00EE41B2">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в электронной форме - посредством системы межведомственного электронного взаимодействия (далее - СМЭВ);</w:t>
      </w:r>
    </w:p>
    <w:p w14:paraId="63015EA6" w14:textId="77777777" w:rsidR="00E57F21" w:rsidRPr="00AA7F1A" w:rsidRDefault="00E57F21" w:rsidP="00EE41B2">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lastRenderedPageBreak/>
        <w:t>- на бумажном носителе - посредством почтового отправления с уведомлением о вручении или курьером (под расписку о получении) в случае невозможности получения документов посредством СМЭВ.</w:t>
      </w:r>
    </w:p>
    <w:p w14:paraId="46990263" w14:textId="77777777" w:rsidR="00EE41B2" w:rsidRPr="00AA7F1A" w:rsidRDefault="00E57F21" w:rsidP="00EE41B2">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Не допускается отказ в предоставлении муниципальной услуги в случае неполучения документов в рамках межведомственного информационного взаимодействия.</w:t>
      </w:r>
    </w:p>
    <w:p w14:paraId="76FD6202" w14:textId="1A51C4AC" w:rsidR="00EE41B2" w:rsidRPr="00AA7F1A" w:rsidRDefault="00EE41B2" w:rsidP="00EE41B2">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Межведомственное информационное взаимодействие осуществляется в соответствии с Положением об организации межведомственного информационного взаимодействия при пред</w:t>
      </w:r>
      <w:r w:rsidR="00403EF8">
        <w:rPr>
          <w:rFonts w:ascii="Times New Roman" w:hAnsi="Times New Roman" w:cs="Times New Roman"/>
          <w:sz w:val="24"/>
          <w:szCs w:val="24"/>
        </w:rPr>
        <w:t>оставлении муниципальных услуг А</w:t>
      </w:r>
      <w:r w:rsidRPr="00AA7F1A">
        <w:rPr>
          <w:rFonts w:ascii="Times New Roman" w:hAnsi="Times New Roman" w:cs="Times New Roman"/>
          <w:sz w:val="24"/>
          <w:szCs w:val="24"/>
        </w:rPr>
        <w:t>дминистрации.</w:t>
      </w:r>
    </w:p>
    <w:p w14:paraId="71A5E2F4" w14:textId="77777777" w:rsidR="00EE41B2" w:rsidRPr="00AA7F1A" w:rsidRDefault="00EE41B2" w:rsidP="00EE41B2">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Внутриведомственное информационное взаимодействие осуществляется в порядке и в сроки в соответствии с Регламентом делопроизводства и документооборота администрации.</w:t>
      </w:r>
    </w:p>
    <w:p w14:paraId="0400B124" w14:textId="77777777" w:rsidR="00B679A0" w:rsidRPr="00AA7F1A" w:rsidRDefault="00B679A0" w:rsidP="00B679A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2.13.2. Требования, учитывающие особенности предоставления муниципальной услуг в Департаменте.</w:t>
      </w:r>
    </w:p>
    <w:p w14:paraId="2998675B" w14:textId="77777777" w:rsidR="008639DA" w:rsidRPr="00AA7F1A" w:rsidRDefault="00B679A0" w:rsidP="00B679A0">
      <w:pPr>
        <w:tabs>
          <w:tab w:val="left" w:pos="705"/>
          <w:tab w:val="right" w:pos="9354"/>
        </w:tabs>
        <w:autoSpaceDE w:val="0"/>
        <w:autoSpaceDN w:val="0"/>
        <w:adjustRightInd w:val="0"/>
        <w:ind w:firstLine="540"/>
        <w:jc w:val="both"/>
        <w:rPr>
          <w:rFonts w:ascii="Times New Roman" w:eastAsiaTheme="minorEastAsia" w:hAnsi="Times New Roman" w:cs="Times New Roman"/>
          <w:sz w:val="24"/>
          <w:szCs w:val="24"/>
          <w:lang w:eastAsia="ru-RU"/>
        </w:rPr>
      </w:pPr>
      <w:r w:rsidRPr="00AA7F1A">
        <w:rPr>
          <w:rFonts w:ascii="Times New Roman" w:eastAsiaTheme="minorEastAsia" w:hAnsi="Times New Roman" w:cs="Times New Roman"/>
          <w:sz w:val="24"/>
          <w:szCs w:val="24"/>
          <w:lang w:eastAsia="ru-RU"/>
        </w:rPr>
        <w:t>2.13.2.1. Заявитель вправе отозвать заявление на основании личного письменного заявления об отзыве заявления, оформленного в свободной форме и поданного в Департамент, до даты подписания распоряжения администрации городского округа Тольятти о принятии решения о проведении аукциона на право заключения договора на размещение Объекта либо об отказе в его проведении. В этом случае работа по заявлению уполномоченным органом прекращается.</w:t>
      </w:r>
    </w:p>
    <w:p w14:paraId="56C1C727" w14:textId="69F723F1" w:rsidR="005E17A0" w:rsidRPr="00AA7F1A" w:rsidRDefault="00A37AC7" w:rsidP="005E17A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2.13</w:t>
      </w:r>
      <w:r w:rsidR="00403EF8">
        <w:rPr>
          <w:rFonts w:ascii="Times New Roman" w:hAnsi="Times New Roman" w:cs="Times New Roman"/>
          <w:sz w:val="24"/>
          <w:szCs w:val="24"/>
        </w:rPr>
        <w:t>.3</w:t>
      </w:r>
      <w:r w:rsidR="005E17A0" w:rsidRPr="00AA7F1A">
        <w:rPr>
          <w:rFonts w:ascii="Times New Roman" w:hAnsi="Times New Roman" w:cs="Times New Roman"/>
          <w:sz w:val="24"/>
          <w:szCs w:val="24"/>
        </w:rPr>
        <w:t xml:space="preserve">. Требования, учитывающие особенности предоставления муниципальной услуг в </w:t>
      </w:r>
      <w:r w:rsidR="00586BED" w:rsidRPr="00AA7F1A">
        <w:rPr>
          <w:rFonts w:ascii="Times New Roman" w:hAnsi="Times New Roman" w:cs="Times New Roman"/>
          <w:sz w:val="24"/>
          <w:szCs w:val="24"/>
        </w:rPr>
        <w:t>МАУ «МФЦ»</w:t>
      </w:r>
      <w:r w:rsidR="005E17A0" w:rsidRPr="00AA7F1A">
        <w:rPr>
          <w:rFonts w:ascii="Times New Roman" w:hAnsi="Times New Roman" w:cs="Times New Roman"/>
          <w:sz w:val="24"/>
          <w:szCs w:val="24"/>
        </w:rPr>
        <w:t>.</w:t>
      </w:r>
    </w:p>
    <w:p w14:paraId="63020CBD" w14:textId="3801E6F5" w:rsidR="003B0030" w:rsidRPr="00AA7F1A" w:rsidRDefault="00A37AC7" w:rsidP="005E17A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2.13</w:t>
      </w:r>
      <w:r w:rsidR="00403EF8">
        <w:rPr>
          <w:rFonts w:ascii="Times New Roman" w:hAnsi="Times New Roman" w:cs="Times New Roman"/>
          <w:sz w:val="24"/>
          <w:szCs w:val="24"/>
        </w:rPr>
        <w:t>.3</w:t>
      </w:r>
      <w:r w:rsidR="005E17A0" w:rsidRPr="00AA7F1A">
        <w:rPr>
          <w:rFonts w:ascii="Times New Roman" w:hAnsi="Times New Roman" w:cs="Times New Roman"/>
          <w:sz w:val="24"/>
          <w:szCs w:val="24"/>
        </w:rPr>
        <w:t>.1. Муниципальная услуга предоставляется в МАУ «МФЦ» в части приема заявления и документов, необходимых для предоставления муниципальной услуги, передачи заявления и документов, необходимых для предоставл</w:t>
      </w:r>
      <w:r w:rsidR="008639DA" w:rsidRPr="00AA7F1A">
        <w:rPr>
          <w:rFonts w:ascii="Times New Roman" w:hAnsi="Times New Roman" w:cs="Times New Roman"/>
          <w:sz w:val="24"/>
          <w:szCs w:val="24"/>
        </w:rPr>
        <w:t>ения муниципальной услуги, в Департамент</w:t>
      </w:r>
      <w:r w:rsidR="003B0030" w:rsidRPr="00AA7F1A">
        <w:rPr>
          <w:rFonts w:ascii="Times New Roman" w:hAnsi="Times New Roman" w:cs="Times New Roman"/>
          <w:sz w:val="24"/>
          <w:szCs w:val="24"/>
        </w:rPr>
        <w:t>.</w:t>
      </w:r>
    </w:p>
    <w:p w14:paraId="60AFAC3D" w14:textId="32A3573C" w:rsidR="005E17A0" w:rsidRPr="00AA7F1A" w:rsidRDefault="00A37AC7" w:rsidP="005E17A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2.13</w:t>
      </w:r>
      <w:r w:rsidR="00403EF8">
        <w:rPr>
          <w:rFonts w:ascii="Times New Roman" w:hAnsi="Times New Roman" w:cs="Times New Roman"/>
          <w:sz w:val="24"/>
          <w:szCs w:val="24"/>
        </w:rPr>
        <w:t>.3</w:t>
      </w:r>
      <w:r w:rsidR="005E17A0" w:rsidRPr="00AA7F1A">
        <w:rPr>
          <w:rFonts w:ascii="Times New Roman" w:hAnsi="Times New Roman" w:cs="Times New Roman"/>
          <w:sz w:val="24"/>
          <w:szCs w:val="24"/>
        </w:rPr>
        <w:t>.2. При личном обращении заявителя в МАУ «МФЦ» с заявлением и документами, необходимыми для предоставления муниципальной услуги работник МАУ «МФЦ», ответственный за прием и регистрацию документов, проверяет заявление (запрос) на полноту и его соответствие сведениям и документам, принятым от заявителя, необходимым для предоставления муниципальной услуги, удостоверяется, что:</w:t>
      </w:r>
    </w:p>
    <w:p w14:paraId="4E6F8A7C" w14:textId="77777777" w:rsidR="005E17A0" w:rsidRPr="00AA7F1A" w:rsidRDefault="005E17A0" w:rsidP="005E17A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w:t>
      </w:r>
      <w:r w:rsidRPr="00AA7F1A">
        <w:rPr>
          <w:rFonts w:ascii="Times New Roman" w:hAnsi="Times New Roman" w:cs="Times New Roman"/>
          <w:sz w:val="24"/>
          <w:szCs w:val="24"/>
        </w:rPr>
        <w:tab/>
        <w:t>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14:paraId="28208739" w14:textId="77777777" w:rsidR="005E17A0" w:rsidRPr="00AA7F1A" w:rsidRDefault="005E17A0" w:rsidP="005E17A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w:t>
      </w:r>
      <w:r w:rsidRPr="00AA7F1A">
        <w:rPr>
          <w:rFonts w:ascii="Times New Roman" w:hAnsi="Times New Roman" w:cs="Times New Roman"/>
          <w:sz w:val="24"/>
          <w:szCs w:val="24"/>
        </w:rPr>
        <w:tab/>
        <w:t>текст заявления и документов написаны разборчиво, наименования юридических лиц без сокращения, с указанием мест их нахождения;</w:t>
      </w:r>
    </w:p>
    <w:p w14:paraId="02F056D3" w14:textId="77777777" w:rsidR="005E17A0" w:rsidRPr="00AA7F1A" w:rsidRDefault="005E17A0" w:rsidP="005E17A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w:t>
      </w:r>
      <w:r w:rsidRPr="00AA7F1A">
        <w:rPr>
          <w:rFonts w:ascii="Times New Roman" w:hAnsi="Times New Roman" w:cs="Times New Roman"/>
          <w:sz w:val="24"/>
          <w:szCs w:val="24"/>
        </w:rPr>
        <w:tab/>
        <w:t>фамилии, имена и отчества (последнее - при наличии) физических лиц, адреса их места жительства написаны полностью;</w:t>
      </w:r>
    </w:p>
    <w:p w14:paraId="593F8A35" w14:textId="77777777" w:rsidR="005E17A0" w:rsidRPr="00AA7F1A" w:rsidRDefault="005E17A0" w:rsidP="005E17A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w:t>
      </w:r>
      <w:r w:rsidRPr="00AA7F1A">
        <w:rPr>
          <w:rFonts w:ascii="Times New Roman" w:hAnsi="Times New Roman" w:cs="Times New Roman"/>
          <w:sz w:val="24"/>
          <w:szCs w:val="24"/>
        </w:rPr>
        <w:tab/>
        <w:t>в заявлении и документах нет подчисток, приписок, зачеркнутых слов и иных неоговоренных исправлений;</w:t>
      </w:r>
    </w:p>
    <w:p w14:paraId="75A5FDE0" w14:textId="77777777" w:rsidR="005E17A0" w:rsidRPr="00AA7F1A" w:rsidRDefault="005E17A0" w:rsidP="005E17A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w:t>
      </w:r>
      <w:r w:rsidRPr="00AA7F1A">
        <w:rPr>
          <w:rFonts w:ascii="Times New Roman" w:hAnsi="Times New Roman" w:cs="Times New Roman"/>
          <w:sz w:val="24"/>
          <w:szCs w:val="24"/>
        </w:rPr>
        <w:tab/>
        <w:t>заявление и документы не исполнены карандашом;</w:t>
      </w:r>
    </w:p>
    <w:p w14:paraId="7C097D6C" w14:textId="77777777" w:rsidR="005E17A0" w:rsidRPr="00AA7F1A" w:rsidRDefault="005E17A0" w:rsidP="005E17A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w:t>
      </w:r>
      <w:r w:rsidRPr="00AA7F1A">
        <w:rPr>
          <w:rFonts w:ascii="Times New Roman" w:hAnsi="Times New Roman" w:cs="Times New Roman"/>
          <w:sz w:val="24"/>
          <w:szCs w:val="24"/>
        </w:rPr>
        <w:tab/>
        <w:t>заявление и документы не имеют серьезных повреждений, наличие которых не позволяет однозначно истолковывать их содержание;</w:t>
      </w:r>
    </w:p>
    <w:p w14:paraId="131D8C9A" w14:textId="77777777" w:rsidR="005E17A0" w:rsidRPr="00AA7F1A" w:rsidRDefault="005E17A0" w:rsidP="005E17A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w:t>
      </w:r>
      <w:r w:rsidRPr="00AA7F1A">
        <w:rPr>
          <w:rFonts w:ascii="Times New Roman" w:hAnsi="Times New Roman" w:cs="Times New Roman"/>
          <w:sz w:val="24"/>
          <w:szCs w:val="24"/>
        </w:rPr>
        <w:tab/>
        <w:t xml:space="preserve">форма предоставления документов, соответствует требованиям, установленным административным регламентом (копия/оригинал). </w:t>
      </w:r>
    </w:p>
    <w:p w14:paraId="6FA7A6DD" w14:textId="77777777" w:rsidR="005E17A0" w:rsidRPr="00AA7F1A" w:rsidRDefault="005E17A0" w:rsidP="005E17A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В случае необходимости предоставления копии документа и отсутствия ее у заявителя, сотрудник МАУ «МФЦ» осуществляет, в установленных правовыми актами случаях, бесплатное копирование документа с оригинала, после чего делает запись об их соответствии подлинным экземплярам, заверяет своей подписью с указанием фамилии и инициалов, проставляет соответствующий штамп (при наличии).</w:t>
      </w:r>
    </w:p>
    <w:p w14:paraId="0DB971F6" w14:textId="77777777" w:rsidR="005E17A0" w:rsidRPr="00AA7F1A" w:rsidRDefault="005E17A0" w:rsidP="005E17A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xml:space="preserve">В случае выявления оснований для отказа в приеме документов, предусмотренных </w:t>
      </w:r>
      <w:r w:rsidR="00C73656" w:rsidRPr="00AA7F1A">
        <w:rPr>
          <w:rFonts w:ascii="Times New Roman" w:hAnsi="Times New Roman" w:cs="Times New Roman"/>
          <w:sz w:val="24"/>
          <w:szCs w:val="24"/>
        </w:rPr>
        <w:t>пункт</w:t>
      </w:r>
      <w:r w:rsidR="00586BED" w:rsidRPr="00AA7F1A">
        <w:rPr>
          <w:rFonts w:ascii="Times New Roman" w:hAnsi="Times New Roman" w:cs="Times New Roman"/>
          <w:sz w:val="24"/>
          <w:szCs w:val="24"/>
        </w:rPr>
        <w:t xml:space="preserve">ом </w:t>
      </w:r>
      <w:r w:rsidR="00C73656" w:rsidRPr="00AA7F1A">
        <w:rPr>
          <w:rFonts w:ascii="Times New Roman" w:hAnsi="Times New Roman" w:cs="Times New Roman"/>
          <w:sz w:val="24"/>
          <w:szCs w:val="24"/>
        </w:rPr>
        <w:t>2.</w:t>
      </w:r>
      <w:r w:rsidR="00586BED" w:rsidRPr="00AA7F1A">
        <w:rPr>
          <w:rFonts w:ascii="Times New Roman" w:hAnsi="Times New Roman" w:cs="Times New Roman"/>
          <w:sz w:val="24"/>
          <w:szCs w:val="24"/>
        </w:rPr>
        <w:t>6</w:t>
      </w:r>
      <w:r w:rsidRPr="00AA7F1A">
        <w:rPr>
          <w:rFonts w:ascii="Times New Roman" w:hAnsi="Times New Roman" w:cs="Times New Roman"/>
          <w:sz w:val="24"/>
          <w:szCs w:val="24"/>
        </w:rPr>
        <w:t xml:space="preserve"> </w:t>
      </w:r>
      <w:r w:rsidR="00C73656" w:rsidRPr="00AA7F1A">
        <w:rPr>
          <w:rFonts w:ascii="Times New Roman" w:hAnsi="Times New Roman" w:cs="Times New Roman"/>
          <w:sz w:val="24"/>
          <w:szCs w:val="24"/>
        </w:rPr>
        <w:t>А</w:t>
      </w:r>
      <w:r w:rsidRPr="00AA7F1A">
        <w:rPr>
          <w:rFonts w:ascii="Times New Roman" w:hAnsi="Times New Roman" w:cs="Times New Roman"/>
          <w:sz w:val="24"/>
          <w:szCs w:val="24"/>
        </w:rPr>
        <w:t>дминистративного регламента, сотрудник МАУ «МФЦ» уведомляет заявителя о наличии препятствий для приема документов, необходимых для предоставления муниципальной услуги, разъясняет заявителю содержание недостатков, выявленных в предоставленных документах, и возвращает документы заявителю для устранения недостатков.</w:t>
      </w:r>
    </w:p>
    <w:p w14:paraId="1E559FA5" w14:textId="77777777" w:rsidR="005E17A0" w:rsidRPr="00AA7F1A" w:rsidRDefault="005E17A0" w:rsidP="005E17A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В случае требования заявителя предоставить письменный отказ в приеме документов на получение муниципальной услуги сотрудник МАУ «МФЦ» оформляет мотивированный отказ в приеме документов с указанием осн</w:t>
      </w:r>
      <w:r w:rsidR="00993954" w:rsidRPr="00AA7F1A">
        <w:rPr>
          <w:rFonts w:ascii="Times New Roman" w:hAnsi="Times New Roman" w:cs="Times New Roman"/>
          <w:sz w:val="24"/>
          <w:szCs w:val="24"/>
        </w:rPr>
        <w:t>ований, указанных в пункте 2.6</w:t>
      </w:r>
      <w:r w:rsidRPr="00AA7F1A">
        <w:rPr>
          <w:rFonts w:ascii="Times New Roman" w:hAnsi="Times New Roman" w:cs="Times New Roman"/>
          <w:sz w:val="24"/>
          <w:szCs w:val="24"/>
        </w:rPr>
        <w:t xml:space="preserve"> настоящего административного регламента. Мотивированный отказ в приеме документов направляется заявителю в течение пяти рабочих дней с момента обращения, по адресу, указанному в </w:t>
      </w:r>
      <w:r w:rsidRPr="00AA7F1A">
        <w:rPr>
          <w:rFonts w:ascii="Times New Roman" w:hAnsi="Times New Roman" w:cs="Times New Roman"/>
          <w:sz w:val="24"/>
          <w:szCs w:val="24"/>
        </w:rPr>
        <w:lastRenderedPageBreak/>
        <w:t>заявлении, либо выдается на руки при личном обращении заявителя в МАУ «МФЦ» (по желанию заявителя).</w:t>
      </w:r>
    </w:p>
    <w:p w14:paraId="55DA3609" w14:textId="77777777" w:rsidR="005E17A0" w:rsidRPr="00AA7F1A" w:rsidRDefault="005E17A0" w:rsidP="005E17A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xml:space="preserve">Сотрудник МАУ «МФЦ» регистрирует заявление (запрос) в ГИС СО «МФЦ».  </w:t>
      </w:r>
    </w:p>
    <w:p w14:paraId="2F57E0D8" w14:textId="77777777" w:rsidR="005E17A0" w:rsidRPr="00AA7F1A" w:rsidRDefault="005E17A0" w:rsidP="005E17A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Результатом выполнения административных действий по приему заявления и документов, необходимых для предоставления муниципальной услуги являются:</w:t>
      </w:r>
    </w:p>
    <w:p w14:paraId="595995AF" w14:textId="77777777" w:rsidR="005E17A0" w:rsidRPr="00AA7F1A" w:rsidRDefault="005E17A0" w:rsidP="005E17A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зарегистрированное в МАУ «МФЦ» заявление на предоставление муниципальной услуги с приложенным документов, необходимых для предоставления муниципальной услуги;</w:t>
      </w:r>
    </w:p>
    <w:p w14:paraId="5CD044E5" w14:textId="77777777" w:rsidR="005E17A0" w:rsidRPr="00AA7F1A" w:rsidRDefault="005E17A0" w:rsidP="005E17A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 мотивированный отказ в приеме документов (при наличии оснований).</w:t>
      </w:r>
    </w:p>
    <w:p w14:paraId="3CEFFBBA" w14:textId="77777777" w:rsidR="005E17A0" w:rsidRPr="00AA7F1A" w:rsidRDefault="005E17A0" w:rsidP="005E17A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Срок выполнения административных действий по приему заявления и документов, необходимых для предоставления муниципальной услуги составляет не более 30 минут.</w:t>
      </w:r>
    </w:p>
    <w:p w14:paraId="5D98F60B" w14:textId="41B14EA1" w:rsidR="005E17A0" w:rsidRPr="00AA7F1A" w:rsidRDefault="00A37AC7" w:rsidP="005E17A0">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2.13</w:t>
      </w:r>
      <w:r w:rsidR="00403EF8">
        <w:rPr>
          <w:rFonts w:ascii="Times New Roman" w:hAnsi="Times New Roman" w:cs="Times New Roman"/>
          <w:sz w:val="24"/>
          <w:szCs w:val="24"/>
        </w:rPr>
        <w:t>.3</w:t>
      </w:r>
      <w:bookmarkStart w:id="3" w:name="_GoBack"/>
      <w:bookmarkEnd w:id="3"/>
      <w:r w:rsidR="005E17A0" w:rsidRPr="00AA7F1A">
        <w:rPr>
          <w:rFonts w:ascii="Times New Roman" w:hAnsi="Times New Roman" w:cs="Times New Roman"/>
          <w:sz w:val="24"/>
          <w:szCs w:val="24"/>
        </w:rPr>
        <w:t>.3. Принятые МАУ «МФЦ» от заявителя заявление и документы, необходимые для предоставления муниципальной услуги, с реестром передачи документов передаются рабо</w:t>
      </w:r>
      <w:r w:rsidR="008639DA" w:rsidRPr="00AA7F1A">
        <w:rPr>
          <w:rFonts w:ascii="Times New Roman" w:hAnsi="Times New Roman" w:cs="Times New Roman"/>
          <w:sz w:val="24"/>
          <w:szCs w:val="24"/>
        </w:rPr>
        <w:t>тником МАУ «МФЦ» специалисту Департамента</w:t>
      </w:r>
      <w:r w:rsidR="005E17A0" w:rsidRPr="00AA7F1A">
        <w:rPr>
          <w:rFonts w:ascii="Times New Roman" w:hAnsi="Times New Roman" w:cs="Times New Roman"/>
          <w:sz w:val="24"/>
          <w:szCs w:val="24"/>
        </w:rPr>
        <w:t xml:space="preserve">. Срок передачи заявления и документов, необходимых для предоставления муниципальной услуги составляет не более </w:t>
      </w:r>
      <w:r w:rsidR="003B0030" w:rsidRPr="00AA7F1A">
        <w:rPr>
          <w:rFonts w:ascii="Times New Roman" w:hAnsi="Times New Roman" w:cs="Times New Roman"/>
          <w:sz w:val="24"/>
          <w:szCs w:val="24"/>
        </w:rPr>
        <w:t>2 (двух)</w:t>
      </w:r>
      <w:r w:rsidR="005E17A0" w:rsidRPr="00AA7F1A">
        <w:rPr>
          <w:rFonts w:ascii="Times New Roman" w:hAnsi="Times New Roman" w:cs="Times New Roman"/>
          <w:sz w:val="24"/>
          <w:szCs w:val="24"/>
        </w:rPr>
        <w:t xml:space="preserve"> рабочих дней, следующих за днем приема заявления и документов, необходимых для предоставления муниципальной услуги.</w:t>
      </w:r>
    </w:p>
    <w:p w14:paraId="5023FE47" w14:textId="77777777" w:rsidR="009A70D2" w:rsidRPr="00AA7F1A" w:rsidRDefault="009A70D2" w:rsidP="005E17A0">
      <w:pPr>
        <w:pStyle w:val="ConsPlusNormal"/>
        <w:ind w:firstLine="540"/>
        <w:jc w:val="both"/>
        <w:rPr>
          <w:rFonts w:ascii="Times New Roman" w:hAnsi="Times New Roman" w:cs="Times New Roman"/>
          <w:sz w:val="24"/>
          <w:szCs w:val="24"/>
        </w:rPr>
      </w:pPr>
    </w:p>
    <w:p w14:paraId="0FDED46B" w14:textId="77777777" w:rsidR="009A70D2" w:rsidRPr="00AA7F1A" w:rsidRDefault="009A70D2" w:rsidP="009A70D2">
      <w:pPr>
        <w:pStyle w:val="ConsPlusNormal"/>
        <w:ind w:firstLine="540"/>
        <w:jc w:val="center"/>
        <w:rPr>
          <w:rFonts w:ascii="Times New Roman" w:hAnsi="Times New Roman" w:cs="Times New Roman"/>
          <w:sz w:val="24"/>
          <w:szCs w:val="24"/>
        </w:rPr>
      </w:pPr>
      <w:r w:rsidRPr="00AA7F1A">
        <w:rPr>
          <w:rFonts w:ascii="Times New Roman" w:hAnsi="Times New Roman" w:cs="Times New Roman"/>
          <w:sz w:val="24"/>
          <w:szCs w:val="24"/>
        </w:rPr>
        <w:t>_________________________</w:t>
      </w:r>
    </w:p>
    <w:p w14:paraId="7287D28D" w14:textId="77777777" w:rsidR="005E17A0" w:rsidRPr="00AA7F1A" w:rsidRDefault="005E17A0" w:rsidP="00EE41B2">
      <w:pPr>
        <w:pStyle w:val="ConsPlusNormal"/>
        <w:ind w:firstLine="540"/>
        <w:jc w:val="both"/>
        <w:rPr>
          <w:rFonts w:ascii="Times New Roman" w:hAnsi="Times New Roman" w:cs="Times New Roman"/>
          <w:sz w:val="24"/>
          <w:szCs w:val="24"/>
        </w:rPr>
      </w:pPr>
    </w:p>
    <w:p w14:paraId="5FA56893" w14:textId="77777777" w:rsidR="005E17A0" w:rsidRPr="00AA7F1A" w:rsidRDefault="005E17A0" w:rsidP="00EE41B2">
      <w:pPr>
        <w:pStyle w:val="ConsPlusNormal"/>
        <w:ind w:firstLine="540"/>
        <w:jc w:val="both"/>
        <w:rPr>
          <w:rFonts w:ascii="Times New Roman" w:hAnsi="Times New Roman" w:cs="Times New Roman"/>
          <w:sz w:val="24"/>
          <w:szCs w:val="24"/>
        </w:rPr>
      </w:pPr>
    </w:p>
    <w:p w14:paraId="67A9CB42" w14:textId="77777777" w:rsidR="0097391F" w:rsidRPr="00AA7F1A" w:rsidRDefault="0097391F" w:rsidP="009A70D2">
      <w:pPr>
        <w:pStyle w:val="ConsPlusNormal"/>
      </w:pPr>
    </w:p>
    <w:p w14:paraId="77E7867A" w14:textId="77777777" w:rsidR="00E030D8" w:rsidRPr="00AA7F1A" w:rsidRDefault="00E030D8">
      <w:pPr>
        <w:pStyle w:val="ConsPlusNormal"/>
        <w:jc w:val="right"/>
        <w:outlineLvl w:val="1"/>
        <w:rPr>
          <w:rFonts w:ascii="Times New Roman" w:hAnsi="Times New Roman" w:cs="Times New Roman"/>
          <w:sz w:val="24"/>
          <w:szCs w:val="24"/>
        </w:rPr>
      </w:pPr>
    </w:p>
    <w:p w14:paraId="081EFEEB" w14:textId="77777777" w:rsidR="00E030D8" w:rsidRPr="00AA7F1A" w:rsidRDefault="00E030D8">
      <w:pPr>
        <w:pStyle w:val="ConsPlusNormal"/>
        <w:jc w:val="right"/>
        <w:outlineLvl w:val="1"/>
        <w:rPr>
          <w:rFonts w:ascii="Times New Roman" w:hAnsi="Times New Roman" w:cs="Times New Roman"/>
          <w:sz w:val="24"/>
          <w:szCs w:val="24"/>
        </w:rPr>
      </w:pPr>
    </w:p>
    <w:p w14:paraId="282635F2" w14:textId="77777777" w:rsidR="00E030D8" w:rsidRPr="00AA7F1A" w:rsidRDefault="00E030D8">
      <w:pPr>
        <w:pStyle w:val="ConsPlusNormal"/>
        <w:jc w:val="right"/>
        <w:outlineLvl w:val="1"/>
        <w:rPr>
          <w:rFonts w:ascii="Times New Roman" w:hAnsi="Times New Roman" w:cs="Times New Roman"/>
          <w:sz w:val="24"/>
          <w:szCs w:val="24"/>
        </w:rPr>
      </w:pPr>
    </w:p>
    <w:p w14:paraId="5CF03DB5" w14:textId="77777777" w:rsidR="00E030D8" w:rsidRPr="00AA7F1A" w:rsidRDefault="00E030D8">
      <w:pPr>
        <w:pStyle w:val="ConsPlusNormal"/>
        <w:jc w:val="right"/>
        <w:outlineLvl w:val="1"/>
        <w:rPr>
          <w:rFonts w:ascii="Times New Roman" w:hAnsi="Times New Roman" w:cs="Times New Roman"/>
          <w:sz w:val="24"/>
          <w:szCs w:val="24"/>
        </w:rPr>
      </w:pPr>
    </w:p>
    <w:p w14:paraId="077C3CD2" w14:textId="77777777" w:rsidR="00E030D8" w:rsidRPr="00AA7F1A" w:rsidRDefault="00E030D8">
      <w:pPr>
        <w:pStyle w:val="ConsPlusNormal"/>
        <w:jc w:val="right"/>
        <w:outlineLvl w:val="1"/>
        <w:rPr>
          <w:rFonts w:ascii="Times New Roman" w:hAnsi="Times New Roman" w:cs="Times New Roman"/>
          <w:sz w:val="24"/>
          <w:szCs w:val="24"/>
        </w:rPr>
      </w:pPr>
    </w:p>
    <w:p w14:paraId="443605A0" w14:textId="77777777" w:rsidR="00E030D8" w:rsidRPr="00AA7F1A" w:rsidRDefault="00E030D8">
      <w:pPr>
        <w:pStyle w:val="ConsPlusNormal"/>
        <w:jc w:val="right"/>
        <w:outlineLvl w:val="1"/>
        <w:rPr>
          <w:rFonts w:ascii="Times New Roman" w:hAnsi="Times New Roman" w:cs="Times New Roman"/>
          <w:sz w:val="24"/>
          <w:szCs w:val="24"/>
        </w:rPr>
      </w:pPr>
    </w:p>
    <w:p w14:paraId="6782B3F3" w14:textId="77777777" w:rsidR="00E030D8" w:rsidRPr="00AA7F1A" w:rsidRDefault="00E030D8">
      <w:pPr>
        <w:pStyle w:val="ConsPlusNormal"/>
        <w:jc w:val="right"/>
        <w:outlineLvl w:val="1"/>
        <w:rPr>
          <w:rFonts w:ascii="Times New Roman" w:hAnsi="Times New Roman" w:cs="Times New Roman"/>
          <w:sz w:val="24"/>
          <w:szCs w:val="24"/>
        </w:rPr>
      </w:pPr>
    </w:p>
    <w:p w14:paraId="1C3E4F8A" w14:textId="77777777" w:rsidR="00E030D8" w:rsidRPr="00AA7F1A" w:rsidRDefault="00E030D8">
      <w:pPr>
        <w:pStyle w:val="ConsPlusNormal"/>
        <w:jc w:val="right"/>
        <w:outlineLvl w:val="1"/>
        <w:rPr>
          <w:rFonts w:ascii="Times New Roman" w:hAnsi="Times New Roman" w:cs="Times New Roman"/>
          <w:sz w:val="24"/>
          <w:szCs w:val="24"/>
        </w:rPr>
      </w:pPr>
    </w:p>
    <w:p w14:paraId="1D7E27F1" w14:textId="77777777" w:rsidR="00E030D8" w:rsidRPr="00AA7F1A" w:rsidRDefault="00E030D8">
      <w:pPr>
        <w:pStyle w:val="ConsPlusNormal"/>
        <w:jc w:val="right"/>
        <w:outlineLvl w:val="1"/>
        <w:rPr>
          <w:rFonts w:ascii="Times New Roman" w:hAnsi="Times New Roman" w:cs="Times New Roman"/>
          <w:sz w:val="24"/>
          <w:szCs w:val="24"/>
        </w:rPr>
      </w:pPr>
    </w:p>
    <w:p w14:paraId="0BCF14FB" w14:textId="77777777" w:rsidR="00E030D8" w:rsidRPr="00AA7F1A" w:rsidRDefault="00E030D8">
      <w:pPr>
        <w:pStyle w:val="ConsPlusNormal"/>
        <w:jc w:val="right"/>
        <w:outlineLvl w:val="1"/>
        <w:rPr>
          <w:rFonts w:ascii="Times New Roman" w:hAnsi="Times New Roman" w:cs="Times New Roman"/>
          <w:sz w:val="24"/>
          <w:szCs w:val="24"/>
        </w:rPr>
      </w:pPr>
    </w:p>
    <w:p w14:paraId="22649F27" w14:textId="77777777" w:rsidR="00E030D8" w:rsidRPr="00AA7F1A" w:rsidRDefault="00E030D8">
      <w:pPr>
        <w:pStyle w:val="ConsPlusNormal"/>
        <w:jc w:val="right"/>
        <w:outlineLvl w:val="1"/>
        <w:rPr>
          <w:rFonts w:ascii="Times New Roman" w:hAnsi="Times New Roman" w:cs="Times New Roman"/>
          <w:sz w:val="24"/>
          <w:szCs w:val="24"/>
        </w:rPr>
      </w:pPr>
    </w:p>
    <w:p w14:paraId="093A56F7" w14:textId="77777777" w:rsidR="00E030D8" w:rsidRPr="00AA7F1A" w:rsidRDefault="00E030D8">
      <w:pPr>
        <w:pStyle w:val="ConsPlusNormal"/>
        <w:jc w:val="right"/>
        <w:outlineLvl w:val="1"/>
        <w:rPr>
          <w:rFonts w:ascii="Times New Roman" w:hAnsi="Times New Roman" w:cs="Times New Roman"/>
          <w:sz w:val="24"/>
          <w:szCs w:val="24"/>
        </w:rPr>
      </w:pPr>
    </w:p>
    <w:p w14:paraId="1E26F343" w14:textId="77777777" w:rsidR="00E030D8" w:rsidRPr="00AA7F1A" w:rsidRDefault="00E030D8">
      <w:pPr>
        <w:pStyle w:val="ConsPlusNormal"/>
        <w:jc w:val="right"/>
        <w:outlineLvl w:val="1"/>
        <w:rPr>
          <w:rFonts w:ascii="Times New Roman" w:hAnsi="Times New Roman" w:cs="Times New Roman"/>
          <w:sz w:val="24"/>
          <w:szCs w:val="24"/>
        </w:rPr>
      </w:pPr>
    </w:p>
    <w:p w14:paraId="574F074A" w14:textId="77777777" w:rsidR="00E030D8" w:rsidRPr="00AA7F1A" w:rsidRDefault="00E030D8">
      <w:pPr>
        <w:pStyle w:val="ConsPlusNormal"/>
        <w:jc w:val="right"/>
        <w:outlineLvl w:val="1"/>
        <w:rPr>
          <w:rFonts w:ascii="Times New Roman" w:hAnsi="Times New Roman" w:cs="Times New Roman"/>
          <w:sz w:val="24"/>
          <w:szCs w:val="24"/>
        </w:rPr>
      </w:pPr>
    </w:p>
    <w:p w14:paraId="0DD77355" w14:textId="77777777" w:rsidR="00E030D8" w:rsidRPr="00AA7F1A" w:rsidRDefault="00E030D8">
      <w:pPr>
        <w:pStyle w:val="ConsPlusNormal"/>
        <w:jc w:val="right"/>
        <w:outlineLvl w:val="1"/>
        <w:rPr>
          <w:rFonts w:ascii="Times New Roman" w:hAnsi="Times New Roman" w:cs="Times New Roman"/>
          <w:sz w:val="24"/>
          <w:szCs w:val="24"/>
        </w:rPr>
      </w:pPr>
    </w:p>
    <w:p w14:paraId="1D70485E" w14:textId="77777777" w:rsidR="00E030D8" w:rsidRPr="00AA7F1A" w:rsidRDefault="00E030D8">
      <w:pPr>
        <w:pStyle w:val="ConsPlusNormal"/>
        <w:jc w:val="right"/>
        <w:outlineLvl w:val="1"/>
        <w:rPr>
          <w:rFonts w:ascii="Times New Roman" w:hAnsi="Times New Roman" w:cs="Times New Roman"/>
          <w:sz w:val="24"/>
          <w:szCs w:val="24"/>
        </w:rPr>
      </w:pPr>
    </w:p>
    <w:p w14:paraId="7794F25F" w14:textId="77777777" w:rsidR="00E030D8" w:rsidRPr="00AA7F1A" w:rsidRDefault="00E030D8">
      <w:pPr>
        <w:pStyle w:val="ConsPlusNormal"/>
        <w:jc w:val="right"/>
        <w:outlineLvl w:val="1"/>
        <w:rPr>
          <w:rFonts w:ascii="Times New Roman" w:hAnsi="Times New Roman" w:cs="Times New Roman"/>
          <w:sz w:val="24"/>
          <w:szCs w:val="24"/>
        </w:rPr>
      </w:pPr>
    </w:p>
    <w:p w14:paraId="28231781" w14:textId="77777777" w:rsidR="00E030D8" w:rsidRPr="00AA7F1A" w:rsidRDefault="00E030D8">
      <w:pPr>
        <w:pStyle w:val="ConsPlusNormal"/>
        <w:jc w:val="right"/>
        <w:outlineLvl w:val="1"/>
        <w:rPr>
          <w:rFonts w:ascii="Times New Roman" w:hAnsi="Times New Roman" w:cs="Times New Roman"/>
          <w:sz w:val="24"/>
          <w:szCs w:val="24"/>
        </w:rPr>
      </w:pPr>
    </w:p>
    <w:p w14:paraId="65498667" w14:textId="77777777" w:rsidR="00E030D8" w:rsidRPr="00AA7F1A" w:rsidRDefault="00E030D8">
      <w:pPr>
        <w:pStyle w:val="ConsPlusNormal"/>
        <w:jc w:val="right"/>
        <w:outlineLvl w:val="1"/>
        <w:rPr>
          <w:rFonts w:ascii="Times New Roman" w:hAnsi="Times New Roman" w:cs="Times New Roman"/>
          <w:sz w:val="24"/>
          <w:szCs w:val="24"/>
        </w:rPr>
      </w:pPr>
    </w:p>
    <w:p w14:paraId="50B615C1" w14:textId="77777777" w:rsidR="00E030D8" w:rsidRPr="00AA7F1A" w:rsidRDefault="00E030D8">
      <w:pPr>
        <w:pStyle w:val="ConsPlusNormal"/>
        <w:jc w:val="right"/>
        <w:outlineLvl w:val="1"/>
        <w:rPr>
          <w:rFonts w:ascii="Times New Roman" w:hAnsi="Times New Roman" w:cs="Times New Roman"/>
          <w:sz w:val="24"/>
          <w:szCs w:val="24"/>
        </w:rPr>
      </w:pPr>
    </w:p>
    <w:p w14:paraId="746D5C03" w14:textId="77777777" w:rsidR="00E030D8" w:rsidRPr="00AA7F1A" w:rsidRDefault="00E030D8">
      <w:pPr>
        <w:pStyle w:val="ConsPlusNormal"/>
        <w:jc w:val="right"/>
        <w:outlineLvl w:val="1"/>
        <w:rPr>
          <w:rFonts w:ascii="Times New Roman" w:hAnsi="Times New Roman" w:cs="Times New Roman"/>
          <w:sz w:val="24"/>
          <w:szCs w:val="24"/>
        </w:rPr>
      </w:pPr>
    </w:p>
    <w:p w14:paraId="226FC332" w14:textId="77777777" w:rsidR="00E030D8" w:rsidRPr="00AA7F1A" w:rsidRDefault="00E030D8">
      <w:pPr>
        <w:pStyle w:val="ConsPlusNormal"/>
        <w:jc w:val="right"/>
        <w:outlineLvl w:val="1"/>
        <w:rPr>
          <w:rFonts w:ascii="Times New Roman" w:hAnsi="Times New Roman" w:cs="Times New Roman"/>
          <w:sz w:val="24"/>
          <w:szCs w:val="24"/>
        </w:rPr>
      </w:pPr>
    </w:p>
    <w:p w14:paraId="34A0226B" w14:textId="77777777" w:rsidR="00E030D8" w:rsidRPr="00AA7F1A" w:rsidRDefault="00E030D8">
      <w:pPr>
        <w:pStyle w:val="ConsPlusNormal"/>
        <w:jc w:val="right"/>
        <w:outlineLvl w:val="1"/>
        <w:rPr>
          <w:rFonts w:ascii="Times New Roman" w:hAnsi="Times New Roman" w:cs="Times New Roman"/>
          <w:sz w:val="24"/>
          <w:szCs w:val="24"/>
        </w:rPr>
      </w:pPr>
    </w:p>
    <w:p w14:paraId="7E5520C2" w14:textId="77777777" w:rsidR="00E030D8" w:rsidRPr="00AA7F1A" w:rsidRDefault="00E030D8">
      <w:pPr>
        <w:pStyle w:val="ConsPlusNormal"/>
        <w:jc w:val="right"/>
        <w:outlineLvl w:val="1"/>
        <w:rPr>
          <w:rFonts w:ascii="Times New Roman" w:hAnsi="Times New Roman" w:cs="Times New Roman"/>
          <w:sz w:val="24"/>
          <w:szCs w:val="24"/>
        </w:rPr>
      </w:pPr>
    </w:p>
    <w:p w14:paraId="22D6B408" w14:textId="77777777" w:rsidR="00E030D8" w:rsidRPr="00AA7F1A" w:rsidRDefault="00E030D8">
      <w:pPr>
        <w:pStyle w:val="ConsPlusNormal"/>
        <w:jc w:val="right"/>
        <w:outlineLvl w:val="1"/>
        <w:rPr>
          <w:rFonts w:ascii="Times New Roman" w:hAnsi="Times New Roman" w:cs="Times New Roman"/>
          <w:sz w:val="24"/>
          <w:szCs w:val="24"/>
        </w:rPr>
      </w:pPr>
    </w:p>
    <w:p w14:paraId="21C54CA2" w14:textId="77777777" w:rsidR="00E030D8" w:rsidRPr="00AA7F1A" w:rsidRDefault="00E030D8">
      <w:pPr>
        <w:pStyle w:val="ConsPlusNormal"/>
        <w:jc w:val="right"/>
        <w:outlineLvl w:val="1"/>
        <w:rPr>
          <w:rFonts w:ascii="Times New Roman" w:hAnsi="Times New Roman" w:cs="Times New Roman"/>
          <w:sz w:val="24"/>
          <w:szCs w:val="24"/>
        </w:rPr>
      </w:pPr>
    </w:p>
    <w:p w14:paraId="29199F65" w14:textId="77777777" w:rsidR="00E030D8" w:rsidRPr="00AA7F1A" w:rsidRDefault="00E030D8">
      <w:pPr>
        <w:pStyle w:val="ConsPlusNormal"/>
        <w:jc w:val="right"/>
        <w:outlineLvl w:val="1"/>
        <w:rPr>
          <w:rFonts w:ascii="Times New Roman" w:hAnsi="Times New Roman" w:cs="Times New Roman"/>
          <w:sz w:val="24"/>
          <w:szCs w:val="24"/>
        </w:rPr>
      </w:pPr>
    </w:p>
    <w:p w14:paraId="5704B68A" w14:textId="77777777" w:rsidR="00E030D8" w:rsidRPr="00AA7F1A" w:rsidRDefault="00E030D8">
      <w:pPr>
        <w:pStyle w:val="ConsPlusNormal"/>
        <w:jc w:val="right"/>
        <w:outlineLvl w:val="1"/>
        <w:rPr>
          <w:rFonts w:ascii="Times New Roman" w:hAnsi="Times New Roman" w:cs="Times New Roman"/>
          <w:sz w:val="24"/>
          <w:szCs w:val="24"/>
        </w:rPr>
      </w:pPr>
    </w:p>
    <w:p w14:paraId="6ADBA598" w14:textId="77777777" w:rsidR="00FB1630" w:rsidRPr="00AA7F1A" w:rsidRDefault="00FB1630">
      <w:pPr>
        <w:pStyle w:val="ConsPlusNormal"/>
        <w:jc w:val="right"/>
        <w:outlineLvl w:val="1"/>
        <w:rPr>
          <w:rFonts w:ascii="Times New Roman" w:hAnsi="Times New Roman" w:cs="Times New Roman"/>
          <w:sz w:val="24"/>
          <w:szCs w:val="24"/>
        </w:rPr>
      </w:pPr>
    </w:p>
    <w:p w14:paraId="076CB3C7" w14:textId="77777777" w:rsidR="00FB1630" w:rsidRPr="00AA7F1A" w:rsidRDefault="00FB1630">
      <w:pPr>
        <w:pStyle w:val="ConsPlusNormal"/>
        <w:jc w:val="right"/>
        <w:outlineLvl w:val="1"/>
        <w:rPr>
          <w:rFonts w:ascii="Times New Roman" w:hAnsi="Times New Roman" w:cs="Times New Roman"/>
          <w:sz w:val="24"/>
          <w:szCs w:val="24"/>
        </w:rPr>
      </w:pPr>
    </w:p>
    <w:p w14:paraId="7039A0FF" w14:textId="77777777" w:rsidR="00FB1630" w:rsidRPr="00AA7F1A" w:rsidRDefault="00FB1630">
      <w:pPr>
        <w:pStyle w:val="ConsPlusNormal"/>
        <w:jc w:val="right"/>
        <w:outlineLvl w:val="1"/>
        <w:rPr>
          <w:rFonts w:ascii="Times New Roman" w:hAnsi="Times New Roman" w:cs="Times New Roman"/>
          <w:sz w:val="24"/>
          <w:szCs w:val="24"/>
        </w:rPr>
      </w:pPr>
    </w:p>
    <w:p w14:paraId="6DE25051" w14:textId="77777777" w:rsidR="00FB1630" w:rsidRPr="00AA7F1A" w:rsidRDefault="00FB1630">
      <w:pPr>
        <w:pStyle w:val="ConsPlusNormal"/>
        <w:jc w:val="right"/>
        <w:outlineLvl w:val="1"/>
        <w:rPr>
          <w:rFonts w:ascii="Times New Roman" w:hAnsi="Times New Roman" w:cs="Times New Roman"/>
          <w:sz w:val="24"/>
          <w:szCs w:val="24"/>
        </w:rPr>
      </w:pPr>
    </w:p>
    <w:p w14:paraId="1E303308" w14:textId="77777777" w:rsidR="00C73656" w:rsidRPr="00AA7F1A" w:rsidRDefault="00C73656">
      <w:pPr>
        <w:pStyle w:val="ConsPlusNormal"/>
        <w:jc w:val="right"/>
        <w:outlineLvl w:val="1"/>
        <w:rPr>
          <w:rFonts w:ascii="Times New Roman" w:hAnsi="Times New Roman" w:cs="Times New Roman"/>
          <w:sz w:val="24"/>
          <w:szCs w:val="24"/>
        </w:rPr>
      </w:pPr>
    </w:p>
    <w:p w14:paraId="3A227A45" w14:textId="77777777" w:rsidR="00C73656" w:rsidRPr="00AA7F1A" w:rsidRDefault="00C73656">
      <w:pPr>
        <w:pStyle w:val="ConsPlusNormal"/>
        <w:jc w:val="right"/>
        <w:outlineLvl w:val="1"/>
        <w:rPr>
          <w:rFonts w:ascii="Times New Roman" w:hAnsi="Times New Roman" w:cs="Times New Roman"/>
          <w:sz w:val="24"/>
          <w:szCs w:val="24"/>
        </w:rPr>
      </w:pPr>
    </w:p>
    <w:p w14:paraId="57B98407" w14:textId="77777777" w:rsidR="00C73656" w:rsidRPr="00AA7F1A" w:rsidRDefault="00C73656">
      <w:pPr>
        <w:pStyle w:val="ConsPlusNormal"/>
        <w:jc w:val="right"/>
        <w:outlineLvl w:val="1"/>
        <w:rPr>
          <w:rFonts w:ascii="Times New Roman" w:hAnsi="Times New Roman" w:cs="Times New Roman"/>
          <w:sz w:val="24"/>
          <w:szCs w:val="24"/>
        </w:rPr>
      </w:pPr>
    </w:p>
    <w:p w14:paraId="735CE9C0" w14:textId="77777777" w:rsidR="00545767" w:rsidRPr="00AA7F1A" w:rsidRDefault="00545767">
      <w:pPr>
        <w:pStyle w:val="ConsPlusNormal"/>
        <w:jc w:val="right"/>
        <w:outlineLvl w:val="1"/>
        <w:rPr>
          <w:rFonts w:ascii="Times New Roman" w:hAnsi="Times New Roman" w:cs="Times New Roman"/>
        </w:rPr>
      </w:pPr>
    </w:p>
    <w:p w14:paraId="4E806F86" w14:textId="77777777" w:rsidR="00E57F21" w:rsidRPr="00AA7F1A" w:rsidRDefault="0097391F">
      <w:pPr>
        <w:pStyle w:val="ConsPlusNormal"/>
        <w:jc w:val="right"/>
        <w:outlineLvl w:val="1"/>
        <w:rPr>
          <w:rFonts w:ascii="Times New Roman" w:hAnsi="Times New Roman" w:cs="Times New Roman"/>
          <w:sz w:val="20"/>
          <w:szCs w:val="20"/>
        </w:rPr>
      </w:pPr>
      <w:r w:rsidRPr="00AA7F1A">
        <w:rPr>
          <w:rFonts w:ascii="Times New Roman" w:hAnsi="Times New Roman" w:cs="Times New Roman"/>
          <w:sz w:val="20"/>
          <w:szCs w:val="20"/>
        </w:rPr>
        <w:lastRenderedPageBreak/>
        <w:t>Приложение №</w:t>
      </w:r>
      <w:r w:rsidR="00E57F21" w:rsidRPr="00AA7F1A">
        <w:rPr>
          <w:rFonts w:ascii="Times New Roman" w:hAnsi="Times New Roman" w:cs="Times New Roman"/>
          <w:sz w:val="20"/>
          <w:szCs w:val="20"/>
        </w:rPr>
        <w:t xml:space="preserve"> 1</w:t>
      </w:r>
    </w:p>
    <w:p w14:paraId="30433C6D" w14:textId="77777777" w:rsidR="00E57F21" w:rsidRPr="00AA7F1A" w:rsidRDefault="00E57F21">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к Административному регламенту</w:t>
      </w:r>
    </w:p>
    <w:p w14:paraId="1E71E5C9" w14:textId="77777777" w:rsidR="00E57F21" w:rsidRPr="00AA7F1A" w:rsidRDefault="00E57F21">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предоставления муниципальной услуги</w:t>
      </w:r>
    </w:p>
    <w:p w14:paraId="12890EBD" w14:textId="77777777" w:rsidR="00E57F21" w:rsidRPr="00AA7F1A" w:rsidRDefault="0097391F">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w:t>
      </w:r>
      <w:r w:rsidR="00E57F21" w:rsidRPr="00AA7F1A">
        <w:rPr>
          <w:rFonts w:ascii="Times New Roman" w:hAnsi="Times New Roman" w:cs="Times New Roman"/>
          <w:sz w:val="20"/>
          <w:szCs w:val="20"/>
        </w:rPr>
        <w:t>Принятие решения о проведении аукциона</w:t>
      </w:r>
    </w:p>
    <w:p w14:paraId="2F071D69" w14:textId="77777777" w:rsidR="00E57F21" w:rsidRPr="00AA7F1A" w:rsidRDefault="00E57F21">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(об отказе в проведении аукциона) на право</w:t>
      </w:r>
    </w:p>
    <w:p w14:paraId="3F001A30" w14:textId="77777777" w:rsidR="00E57F21" w:rsidRPr="00AA7F1A" w:rsidRDefault="00E57F21">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заключения договора на возведение гаража,</w:t>
      </w:r>
    </w:p>
    <w:p w14:paraId="01F98380" w14:textId="77777777" w:rsidR="00E57F21" w:rsidRPr="00AA7F1A" w:rsidRDefault="00E57F21">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являющегося некапитальным сооружением,</w:t>
      </w:r>
    </w:p>
    <w:p w14:paraId="5C3673BB" w14:textId="77777777" w:rsidR="00E57F21" w:rsidRPr="00AA7F1A" w:rsidRDefault="00E57F21">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без предоставления земельных участков и</w:t>
      </w:r>
    </w:p>
    <w:p w14:paraId="3002A98C" w14:textId="77777777" w:rsidR="00E57F21" w:rsidRPr="00AA7F1A" w:rsidRDefault="00E57F21">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установления сервитута, публичного сервитута</w:t>
      </w:r>
      <w:r w:rsidR="00545767" w:rsidRPr="00AA7F1A">
        <w:rPr>
          <w:rFonts w:ascii="Times New Roman" w:hAnsi="Times New Roman" w:cs="Times New Roman"/>
          <w:sz w:val="20"/>
          <w:szCs w:val="20"/>
        </w:rPr>
        <w:t>»</w:t>
      </w:r>
    </w:p>
    <w:p w14:paraId="712F3DD1" w14:textId="77777777" w:rsidR="00E57F21" w:rsidRPr="00AA7F1A" w:rsidRDefault="00E57F21">
      <w:pPr>
        <w:pStyle w:val="ConsPlusNormal"/>
        <w:spacing w:after="1"/>
        <w:rPr>
          <w:rFonts w:ascii="Times New Roman" w:hAnsi="Times New Roman" w:cs="Times New Roman"/>
          <w:sz w:val="20"/>
          <w:szCs w:val="20"/>
        </w:rPr>
      </w:pPr>
    </w:p>
    <w:tbl>
      <w:tblPr>
        <w:tblW w:w="0" w:type="auto"/>
        <w:tblInd w:w="-851" w:type="dxa"/>
        <w:tblLayout w:type="fixed"/>
        <w:tblCellMar>
          <w:top w:w="57" w:type="dxa"/>
          <w:left w:w="62" w:type="dxa"/>
          <w:bottom w:w="57" w:type="dxa"/>
          <w:right w:w="62" w:type="dxa"/>
        </w:tblCellMar>
        <w:tblLook w:val="0000" w:firstRow="0" w:lastRow="0" w:firstColumn="0" w:lastColumn="0" w:noHBand="0" w:noVBand="0"/>
      </w:tblPr>
      <w:tblGrid>
        <w:gridCol w:w="1704"/>
        <w:gridCol w:w="1641"/>
        <w:gridCol w:w="454"/>
        <w:gridCol w:w="1422"/>
        <w:gridCol w:w="2325"/>
        <w:gridCol w:w="2661"/>
      </w:tblGrid>
      <w:tr w:rsidR="00E57F21" w:rsidRPr="00AA7F1A" w14:paraId="4E2FC17A" w14:textId="77777777" w:rsidTr="00CE1A8D">
        <w:tc>
          <w:tcPr>
            <w:tcW w:w="10207" w:type="dxa"/>
            <w:gridSpan w:val="6"/>
            <w:tcBorders>
              <w:top w:val="nil"/>
              <w:left w:val="nil"/>
              <w:bottom w:val="nil"/>
              <w:right w:val="nil"/>
            </w:tcBorders>
          </w:tcPr>
          <w:p w14:paraId="3C637296" w14:textId="77777777" w:rsidR="00E57F21" w:rsidRPr="00AA7F1A" w:rsidRDefault="00E57F21" w:rsidP="000974B9">
            <w:pPr>
              <w:pStyle w:val="ConsPlusNormal"/>
              <w:jc w:val="center"/>
              <w:rPr>
                <w:rFonts w:ascii="Times New Roman" w:hAnsi="Times New Roman" w:cs="Times New Roman"/>
                <w:sz w:val="24"/>
                <w:szCs w:val="24"/>
              </w:rPr>
            </w:pPr>
            <w:bookmarkStart w:id="4" w:name="P584"/>
            <w:bookmarkEnd w:id="4"/>
            <w:r w:rsidRPr="00AA7F1A">
              <w:rPr>
                <w:rFonts w:ascii="Times New Roman" w:hAnsi="Times New Roman" w:cs="Times New Roman"/>
                <w:sz w:val="24"/>
                <w:szCs w:val="24"/>
              </w:rPr>
              <w:t xml:space="preserve">Форма заявления </w:t>
            </w:r>
            <w:r w:rsidR="000974B9" w:rsidRPr="00AA7F1A">
              <w:rPr>
                <w:rFonts w:ascii="Times New Roman" w:hAnsi="Times New Roman" w:cs="Times New Roman"/>
                <w:sz w:val="24"/>
                <w:szCs w:val="24"/>
              </w:rPr>
              <w:t>о проведении аукциона в целях использования земель или земельных участков, находящихся в государственной или муниципальной собственности, для возведения гаража, являющегося некапитальным сооружением, без предоставления земельных участков и установления сервитута, публичного сервитута</w:t>
            </w:r>
          </w:p>
        </w:tc>
      </w:tr>
      <w:tr w:rsidR="00E57F21" w:rsidRPr="00AA7F1A" w14:paraId="3ACE1E05" w14:textId="77777777" w:rsidTr="00545767">
        <w:trPr>
          <w:trHeight w:val="169"/>
        </w:trPr>
        <w:tc>
          <w:tcPr>
            <w:tcW w:w="10207" w:type="dxa"/>
            <w:gridSpan w:val="6"/>
            <w:tcBorders>
              <w:top w:val="nil"/>
              <w:left w:val="nil"/>
              <w:bottom w:val="nil"/>
              <w:right w:val="nil"/>
            </w:tcBorders>
          </w:tcPr>
          <w:p w14:paraId="191E4F1F" w14:textId="77777777" w:rsidR="00E57F21" w:rsidRPr="00AA7F1A" w:rsidRDefault="00E57F21">
            <w:pPr>
              <w:pStyle w:val="ConsPlusNormal"/>
              <w:rPr>
                <w:rFonts w:ascii="Times New Roman" w:hAnsi="Times New Roman" w:cs="Times New Roman"/>
              </w:rPr>
            </w:pPr>
          </w:p>
        </w:tc>
      </w:tr>
      <w:tr w:rsidR="00E57F21" w:rsidRPr="00AA7F1A" w14:paraId="22E28FC5" w14:textId="77777777" w:rsidTr="00CE1A8D">
        <w:tc>
          <w:tcPr>
            <w:tcW w:w="5221" w:type="dxa"/>
            <w:gridSpan w:val="4"/>
            <w:vMerge w:val="restart"/>
            <w:tcBorders>
              <w:top w:val="nil"/>
              <w:left w:val="nil"/>
              <w:bottom w:val="nil"/>
              <w:right w:val="nil"/>
            </w:tcBorders>
          </w:tcPr>
          <w:p w14:paraId="106283C8" w14:textId="77777777" w:rsidR="00E57F21" w:rsidRPr="00AA7F1A" w:rsidRDefault="00E57F21">
            <w:pPr>
              <w:pStyle w:val="ConsPlusNormal"/>
              <w:rPr>
                <w:rFonts w:ascii="Times New Roman" w:hAnsi="Times New Roman" w:cs="Times New Roman"/>
              </w:rPr>
            </w:pPr>
          </w:p>
        </w:tc>
        <w:tc>
          <w:tcPr>
            <w:tcW w:w="4986" w:type="dxa"/>
            <w:gridSpan w:val="2"/>
            <w:tcBorders>
              <w:top w:val="nil"/>
              <w:left w:val="nil"/>
              <w:bottom w:val="nil"/>
              <w:right w:val="nil"/>
            </w:tcBorders>
          </w:tcPr>
          <w:p w14:paraId="2E663A97" w14:textId="77777777" w:rsidR="00E57F21" w:rsidRPr="00AA7F1A" w:rsidRDefault="00E57F21" w:rsidP="00545767">
            <w:pPr>
              <w:pStyle w:val="ConsPlusNormal"/>
              <w:jc w:val="right"/>
              <w:rPr>
                <w:rFonts w:ascii="Times New Roman" w:hAnsi="Times New Roman" w:cs="Times New Roman"/>
              </w:rPr>
            </w:pPr>
            <w:r w:rsidRPr="00AA7F1A">
              <w:rPr>
                <w:rFonts w:ascii="Times New Roman" w:hAnsi="Times New Roman" w:cs="Times New Roman"/>
              </w:rPr>
              <w:t>Руководителю уполномоченного органа</w:t>
            </w:r>
          </w:p>
        </w:tc>
      </w:tr>
      <w:tr w:rsidR="00E57F21" w:rsidRPr="00AA7F1A" w14:paraId="5873E364" w14:textId="77777777" w:rsidTr="00CE1A8D">
        <w:tc>
          <w:tcPr>
            <w:tcW w:w="5221" w:type="dxa"/>
            <w:gridSpan w:val="4"/>
            <w:vMerge/>
            <w:tcBorders>
              <w:top w:val="nil"/>
              <w:left w:val="nil"/>
              <w:bottom w:val="nil"/>
              <w:right w:val="nil"/>
            </w:tcBorders>
          </w:tcPr>
          <w:p w14:paraId="68B23508" w14:textId="77777777" w:rsidR="00E57F21" w:rsidRPr="00AA7F1A" w:rsidRDefault="00E57F21">
            <w:pPr>
              <w:pStyle w:val="ConsPlusNormal"/>
              <w:rPr>
                <w:rFonts w:ascii="Times New Roman" w:hAnsi="Times New Roman" w:cs="Times New Roman"/>
              </w:rPr>
            </w:pPr>
          </w:p>
        </w:tc>
        <w:tc>
          <w:tcPr>
            <w:tcW w:w="4986" w:type="dxa"/>
            <w:gridSpan w:val="2"/>
            <w:tcBorders>
              <w:top w:val="nil"/>
              <w:left w:val="nil"/>
              <w:bottom w:val="single" w:sz="4" w:space="0" w:color="auto"/>
              <w:right w:val="nil"/>
            </w:tcBorders>
          </w:tcPr>
          <w:p w14:paraId="17A96427" w14:textId="77777777" w:rsidR="00E57F21" w:rsidRPr="00AA7F1A" w:rsidRDefault="00E57F21" w:rsidP="00545767">
            <w:pPr>
              <w:pStyle w:val="ConsPlusNormal"/>
              <w:rPr>
                <w:rFonts w:ascii="Times New Roman" w:hAnsi="Times New Roman" w:cs="Times New Roman"/>
              </w:rPr>
            </w:pPr>
          </w:p>
        </w:tc>
      </w:tr>
      <w:tr w:rsidR="00E57F21" w:rsidRPr="00AA7F1A" w14:paraId="4D102C09" w14:textId="77777777" w:rsidTr="00CE1A8D">
        <w:tc>
          <w:tcPr>
            <w:tcW w:w="5221" w:type="dxa"/>
            <w:gridSpan w:val="4"/>
            <w:vMerge/>
            <w:tcBorders>
              <w:top w:val="nil"/>
              <w:left w:val="nil"/>
              <w:bottom w:val="nil"/>
              <w:right w:val="nil"/>
            </w:tcBorders>
          </w:tcPr>
          <w:p w14:paraId="70E74825" w14:textId="77777777" w:rsidR="00E57F21" w:rsidRPr="00AA7F1A" w:rsidRDefault="00E57F21">
            <w:pPr>
              <w:pStyle w:val="ConsPlusNormal"/>
              <w:rPr>
                <w:rFonts w:ascii="Times New Roman" w:hAnsi="Times New Roman" w:cs="Times New Roman"/>
              </w:rPr>
            </w:pPr>
          </w:p>
        </w:tc>
        <w:tc>
          <w:tcPr>
            <w:tcW w:w="4986" w:type="dxa"/>
            <w:gridSpan w:val="2"/>
            <w:tcBorders>
              <w:top w:val="single" w:sz="4" w:space="0" w:color="auto"/>
              <w:left w:val="nil"/>
              <w:bottom w:val="nil"/>
              <w:right w:val="nil"/>
            </w:tcBorders>
          </w:tcPr>
          <w:p w14:paraId="73C7A4F4" w14:textId="77777777" w:rsidR="00E57F21" w:rsidRPr="00AA7F1A" w:rsidRDefault="00E57F21" w:rsidP="00545767">
            <w:pPr>
              <w:pStyle w:val="ConsPlusNormal"/>
              <w:jc w:val="right"/>
              <w:rPr>
                <w:rFonts w:ascii="Times New Roman" w:hAnsi="Times New Roman" w:cs="Times New Roman"/>
              </w:rPr>
            </w:pPr>
            <w:r w:rsidRPr="00AA7F1A">
              <w:rPr>
                <w:rFonts w:ascii="Times New Roman" w:hAnsi="Times New Roman" w:cs="Times New Roman"/>
              </w:rPr>
              <w:t>(наименование уполномоченного органа)</w:t>
            </w:r>
          </w:p>
        </w:tc>
      </w:tr>
      <w:tr w:rsidR="00E57F21" w:rsidRPr="00AA7F1A" w14:paraId="1D33312E" w14:textId="77777777" w:rsidTr="00CE1A8D">
        <w:tc>
          <w:tcPr>
            <w:tcW w:w="5221" w:type="dxa"/>
            <w:gridSpan w:val="4"/>
            <w:vMerge/>
            <w:tcBorders>
              <w:top w:val="nil"/>
              <w:left w:val="nil"/>
              <w:bottom w:val="nil"/>
              <w:right w:val="nil"/>
            </w:tcBorders>
          </w:tcPr>
          <w:p w14:paraId="007637CE" w14:textId="77777777" w:rsidR="00E57F21" w:rsidRPr="00AA7F1A" w:rsidRDefault="00E57F21">
            <w:pPr>
              <w:pStyle w:val="ConsPlusNormal"/>
              <w:rPr>
                <w:rFonts w:ascii="Times New Roman" w:hAnsi="Times New Roman" w:cs="Times New Roman"/>
              </w:rPr>
            </w:pPr>
          </w:p>
        </w:tc>
        <w:tc>
          <w:tcPr>
            <w:tcW w:w="4986" w:type="dxa"/>
            <w:gridSpan w:val="2"/>
            <w:tcBorders>
              <w:top w:val="nil"/>
              <w:left w:val="nil"/>
              <w:bottom w:val="single" w:sz="4" w:space="0" w:color="auto"/>
              <w:right w:val="nil"/>
            </w:tcBorders>
          </w:tcPr>
          <w:p w14:paraId="524787D7" w14:textId="77777777" w:rsidR="00E57F21" w:rsidRPr="00AA7F1A" w:rsidRDefault="00E57F21" w:rsidP="00545767">
            <w:pPr>
              <w:pStyle w:val="ConsPlusNormal"/>
              <w:rPr>
                <w:rFonts w:ascii="Times New Roman" w:hAnsi="Times New Roman" w:cs="Times New Roman"/>
              </w:rPr>
            </w:pPr>
          </w:p>
        </w:tc>
      </w:tr>
      <w:tr w:rsidR="00E57F21" w:rsidRPr="00AA7F1A" w14:paraId="6CD1BC58" w14:textId="77777777" w:rsidTr="00CE1A8D">
        <w:tc>
          <w:tcPr>
            <w:tcW w:w="5221" w:type="dxa"/>
            <w:gridSpan w:val="4"/>
            <w:vMerge/>
            <w:tcBorders>
              <w:top w:val="nil"/>
              <w:left w:val="nil"/>
              <w:bottom w:val="nil"/>
              <w:right w:val="nil"/>
            </w:tcBorders>
          </w:tcPr>
          <w:p w14:paraId="4FF26A22" w14:textId="77777777" w:rsidR="00E57F21" w:rsidRPr="00AA7F1A" w:rsidRDefault="00E57F21">
            <w:pPr>
              <w:pStyle w:val="ConsPlusNormal"/>
              <w:rPr>
                <w:rFonts w:ascii="Times New Roman" w:hAnsi="Times New Roman" w:cs="Times New Roman"/>
              </w:rPr>
            </w:pPr>
          </w:p>
        </w:tc>
        <w:tc>
          <w:tcPr>
            <w:tcW w:w="4986" w:type="dxa"/>
            <w:gridSpan w:val="2"/>
            <w:tcBorders>
              <w:top w:val="single" w:sz="4" w:space="0" w:color="auto"/>
              <w:left w:val="nil"/>
              <w:bottom w:val="nil"/>
              <w:right w:val="nil"/>
            </w:tcBorders>
          </w:tcPr>
          <w:p w14:paraId="21DE6B93" w14:textId="77777777" w:rsidR="00E57F21" w:rsidRPr="00AA7F1A" w:rsidRDefault="00E57F21" w:rsidP="00545767">
            <w:pPr>
              <w:pStyle w:val="ConsPlusNormal"/>
              <w:jc w:val="right"/>
              <w:rPr>
                <w:rFonts w:ascii="Times New Roman" w:hAnsi="Times New Roman" w:cs="Times New Roman"/>
              </w:rPr>
            </w:pPr>
            <w:r w:rsidRPr="00AA7F1A">
              <w:rPr>
                <w:rFonts w:ascii="Times New Roman" w:hAnsi="Times New Roman" w:cs="Times New Roman"/>
              </w:rPr>
              <w:t>(Ф.И.О.)</w:t>
            </w:r>
          </w:p>
        </w:tc>
      </w:tr>
      <w:tr w:rsidR="00E57F21" w:rsidRPr="00AA7F1A" w14:paraId="0415E203" w14:textId="77777777" w:rsidTr="00CE1A8D">
        <w:tc>
          <w:tcPr>
            <w:tcW w:w="5221" w:type="dxa"/>
            <w:gridSpan w:val="4"/>
            <w:vMerge/>
            <w:tcBorders>
              <w:top w:val="nil"/>
              <w:left w:val="nil"/>
              <w:bottom w:val="nil"/>
              <w:right w:val="nil"/>
            </w:tcBorders>
          </w:tcPr>
          <w:p w14:paraId="453362EC" w14:textId="77777777" w:rsidR="00E57F21" w:rsidRPr="00AA7F1A" w:rsidRDefault="00E57F21">
            <w:pPr>
              <w:pStyle w:val="ConsPlusNormal"/>
              <w:rPr>
                <w:rFonts w:ascii="Times New Roman" w:hAnsi="Times New Roman" w:cs="Times New Roman"/>
              </w:rPr>
            </w:pPr>
          </w:p>
        </w:tc>
        <w:tc>
          <w:tcPr>
            <w:tcW w:w="4986" w:type="dxa"/>
            <w:gridSpan w:val="2"/>
            <w:tcBorders>
              <w:top w:val="nil"/>
              <w:left w:val="nil"/>
              <w:bottom w:val="single" w:sz="4" w:space="0" w:color="auto"/>
              <w:right w:val="nil"/>
            </w:tcBorders>
          </w:tcPr>
          <w:p w14:paraId="5F66C163" w14:textId="77777777" w:rsidR="00E57F21" w:rsidRPr="00AA7F1A" w:rsidRDefault="00E57F21" w:rsidP="00545767">
            <w:pPr>
              <w:pStyle w:val="ConsPlusNormal"/>
              <w:rPr>
                <w:rFonts w:ascii="Times New Roman" w:hAnsi="Times New Roman" w:cs="Times New Roman"/>
              </w:rPr>
            </w:pPr>
          </w:p>
        </w:tc>
      </w:tr>
      <w:tr w:rsidR="00E57F21" w:rsidRPr="00AA7F1A" w14:paraId="0DC1D503" w14:textId="77777777" w:rsidTr="00CE1A8D">
        <w:tc>
          <w:tcPr>
            <w:tcW w:w="5221" w:type="dxa"/>
            <w:gridSpan w:val="4"/>
            <w:vMerge/>
            <w:tcBorders>
              <w:top w:val="nil"/>
              <w:left w:val="nil"/>
              <w:bottom w:val="nil"/>
              <w:right w:val="nil"/>
            </w:tcBorders>
          </w:tcPr>
          <w:p w14:paraId="568C47E8" w14:textId="77777777" w:rsidR="00E57F21" w:rsidRPr="00AA7F1A" w:rsidRDefault="00E57F21">
            <w:pPr>
              <w:pStyle w:val="ConsPlusNormal"/>
              <w:rPr>
                <w:rFonts w:ascii="Times New Roman" w:hAnsi="Times New Roman" w:cs="Times New Roman"/>
              </w:rPr>
            </w:pPr>
          </w:p>
        </w:tc>
        <w:tc>
          <w:tcPr>
            <w:tcW w:w="4986" w:type="dxa"/>
            <w:gridSpan w:val="2"/>
            <w:tcBorders>
              <w:top w:val="single" w:sz="4" w:space="0" w:color="auto"/>
              <w:left w:val="nil"/>
              <w:bottom w:val="nil"/>
              <w:right w:val="nil"/>
            </w:tcBorders>
          </w:tcPr>
          <w:p w14:paraId="5EAF7FAC" w14:textId="77777777" w:rsidR="00E57F21" w:rsidRPr="00AA7F1A" w:rsidRDefault="00E57F21" w:rsidP="00545767">
            <w:pPr>
              <w:pStyle w:val="ConsPlusNormal"/>
              <w:jc w:val="right"/>
              <w:rPr>
                <w:rFonts w:ascii="Times New Roman" w:hAnsi="Times New Roman" w:cs="Times New Roman"/>
              </w:rPr>
            </w:pPr>
            <w:r w:rsidRPr="00AA7F1A">
              <w:rPr>
                <w:rFonts w:ascii="Times New Roman" w:hAnsi="Times New Roman" w:cs="Times New Roman"/>
              </w:rPr>
              <w:t>(фамилия, имя и отчество (при наличии)</w:t>
            </w:r>
          </w:p>
        </w:tc>
      </w:tr>
      <w:tr w:rsidR="00E57F21" w:rsidRPr="00AA7F1A" w14:paraId="6751D412" w14:textId="77777777" w:rsidTr="00CE1A8D">
        <w:tc>
          <w:tcPr>
            <w:tcW w:w="5221" w:type="dxa"/>
            <w:gridSpan w:val="4"/>
            <w:vMerge/>
            <w:tcBorders>
              <w:top w:val="nil"/>
              <w:left w:val="nil"/>
              <w:bottom w:val="nil"/>
              <w:right w:val="nil"/>
            </w:tcBorders>
          </w:tcPr>
          <w:p w14:paraId="60157A4D" w14:textId="77777777" w:rsidR="00E57F21" w:rsidRPr="00AA7F1A" w:rsidRDefault="00E57F21">
            <w:pPr>
              <w:pStyle w:val="ConsPlusNormal"/>
              <w:rPr>
                <w:rFonts w:ascii="Times New Roman" w:hAnsi="Times New Roman" w:cs="Times New Roman"/>
              </w:rPr>
            </w:pPr>
          </w:p>
        </w:tc>
        <w:tc>
          <w:tcPr>
            <w:tcW w:w="4986" w:type="dxa"/>
            <w:gridSpan w:val="2"/>
            <w:tcBorders>
              <w:top w:val="nil"/>
              <w:left w:val="nil"/>
              <w:bottom w:val="single" w:sz="4" w:space="0" w:color="auto"/>
              <w:right w:val="nil"/>
            </w:tcBorders>
          </w:tcPr>
          <w:p w14:paraId="3301CE3D" w14:textId="77777777" w:rsidR="00E57F21" w:rsidRPr="00AA7F1A" w:rsidRDefault="00E57F21" w:rsidP="00545767">
            <w:pPr>
              <w:pStyle w:val="ConsPlusNormal"/>
              <w:rPr>
                <w:rFonts w:ascii="Times New Roman" w:hAnsi="Times New Roman" w:cs="Times New Roman"/>
              </w:rPr>
            </w:pPr>
          </w:p>
        </w:tc>
      </w:tr>
      <w:tr w:rsidR="00E57F21" w:rsidRPr="00AA7F1A" w14:paraId="07B2AFCF" w14:textId="77777777" w:rsidTr="00CE1A8D">
        <w:tc>
          <w:tcPr>
            <w:tcW w:w="5221" w:type="dxa"/>
            <w:gridSpan w:val="4"/>
            <w:vMerge/>
            <w:tcBorders>
              <w:top w:val="nil"/>
              <w:left w:val="nil"/>
              <w:bottom w:val="nil"/>
              <w:right w:val="nil"/>
            </w:tcBorders>
          </w:tcPr>
          <w:p w14:paraId="4941B58B" w14:textId="77777777" w:rsidR="00E57F21" w:rsidRPr="00AA7F1A" w:rsidRDefault="00E57F21">
            <w:pPr>
              <w:pStyle w:val="ConsPlusNormal"/>
              <w:rPr>
                <w:rFonts w:ascii="Times New Roman" w:hAnsi="Times New Roman" w:cs="Times New Roman"/>
              </w:rPr>
            </w:pPr>
          </w:p>
        </w:tc>
        <w:tc>
          <w:tcPr>
            <w:tcW w:w="4986" w:type="dxa"/>
            <w:gridSpan w:val="2"/>
            <w:tcBorders>
              <w:top w:val="single" w:sz="4" w:space="0" w:color="auto"/>
              <w:left w:val="nil"/>
              <w:bottom w:val="nil"/>
              <w:right w:val="nil"/>
            </w:tcBorders>
          </w:tcPr>
          <w:p w14:paraId="78DE6AC3" w14:textId="77777777" w:rsidR="00E57F21" w:rsidRPr="00AA7F1A" w:rsidRDefault="00E57F21" w:rsidP="00545767">
            <w:pPr>
              <w:pStyle w:val="ConsPlusNormal"/>
              <w:jc w:val="right"/>
              <w:rPr>
                <w:rFonts w:ascii="Times New Roman" w:hAnsi="Times New Roman" w:cs="Times New Roman"/>
              </w:rPr>
            </w:pPr>
            <w:r w:rsidRPr="00AA7F1A">
              <w:rPr>
                <w:rFonts w:ascii="Times New Roman" w:hAnsi="Times New Roman" w:cs="Times New Roman"/>
              </w:rPr>
              <w:t>адрес места жительства (регистрации);</w:t>
            </w:r>
          </w:p>
        </w:tc>
      </w:tr>
      <w:tr w:rsidR="00E57F21" w:rsidRPr="00AA7F1A" w14:paraId="4C6BE64A" w14:textId="77777777" w:rsidTr="00CE1A8D">
        <w:tc>
          <w:tcPr>
            <w:tcW w:w="5221" w:type="dxa"/>
            <w:gridSpan w:val="4"/>
            <w:vMerge/>
            <w:tcBorders>
              <w:top w:val="nil"/>
              <w:left w:val="nil"/>
              <w:bottom w:val="nil"/>
              <w:right w:val="nil"/>
            </w:tcBorders>
          </w:tcPr>
          <w:p w14:paraId="6D0F3A24" w14:textId="77777777" w:rsidR="00E57F21" w:rsidRPr="00AA7F1A" w:rsidRDefault="00E57F21">
            <w:pPr>
              <w:pStyle w:val="ConsPlusNormal"/>
              <w:rPr>
                <w:rFonts w:ascii="Times New Roman" w:hAnsi="Times New Roman" w:cs="Times New Roman"/>
              </w:rPr>
            </w:pPr>
          </w:p>
        </w:tc>
        <w:tc>
          <w:tcPr>
            <w:tcW w:w="4986" w:type="dxa"/>
            <w:gridSpan w:val="2"/>
            <w:tcBorders>
              <w:top w:val="nil"/>
              <w:left w:val="nil"/>
              <w:bottom w:val="single" w:sz="4" w:space="0" w:color="auto"/>
              <w:right w:val="nil"/>
            </w:tcBorders>
          </w:tcPr>
          <w:p w14:paraId="7C365BC7" w14:textId="77777777" w:rsidR="00E57F21" w:rsidRPr="00AA7F1A" w:rsidRDefault="00E57F21" w:rsidP="00545767">
            <w:pPr>
              <w:pStyle w:val="ConsPlusNormal"/>
              <w:rPr>
                <w:rFonts w:ascii="Times New Roman" w:hAnsi="Times New Roman" w:cs="Times New Roman"/>
              </w:rPr>
            </w:pPr>
          </w:p>
        </w:tc>
      </w:tr>
      <w:tr w:rsidR="00E57F21" w:rsidRPr="00AA7F1A" w14:paraId="2D7B51F3" w14:textId="77777777" w:rsidTr="00CE1A8D">
        <w:tc>
          <w:tcPr>
            <w:tcW w:w="5221" w:type="dxa"/>
            <w:gridSpan w:val="4"/>
            <w:vMerge/>
            <w:tcBorders>
              <w:top w:val="nil"/>
              <w:left w:val="nil"/>
              <w:bottom w:val="nil"/>
              <w:right w:val="nil"/>
            </w:tcBorders>
          </w:tcPr>
          <w:p w14:paraId="626E8E9B" w14:textId="77777777" w:rsidR="00E57F21" w:rsidRPr="00AA7F1A" w:rsidRDefault="00E57F21">
            <w:pPr>
              <w:pStyle w:val="ConsPlusNormal"/>
              <w:rPr>
                <w:rFonts w:ascii="Times New Roman" w:hAnsi="Times New Roman" w:cs="Times New Roman"/>
              </w:rPr>
            </w:pPr>
          </w:p>
        </w:tc>
        <w:tc>
          <w:tcPr>
            <w:tcW w:w="4986" w:type="dxa"/>
            <w:gridSpan w:val="2"/>
            <w:tcBorders>
              <w:top w:val="single" w:sz="4" w:space="0" w:color="auto"/>
              <w:left w:val="nil"/>
              <w:bottom w:val="nil"/>
              <w:right w:val="nil"/>
            </w:tcBorders>
          </w:tcPr>
          <w:p w14:paraId="4661B576" w14:textId="77777777" w:rsidR="00E57F21" w:rsidRPr="00AA7F1A" w:rsidRDefault="00E57F21" w:rsidP="00545767">
            <w:pPr>
              <w:pStyle w:val="ConsPlusNormal"/>
              <w:jc w:val="right"/>
              <w:rPr>
                <w:rFonts w:ascii="Times New Roman" w:hAnsi="Times New Roman" w:cs="Times New Roman"/>
              </w:rPr>
            </w:pPr>
            <w:r w:rsidRPr="00AA7F1A">
              <w:rPr>
                <w:rFonts w:ascii="Times New Roman" w:hAnsi="Times New Roman" w:cs="Times New Roman"/>
              </w:rPr>
              <w:t>реквизиты документа, удостоверяющего личность -</w:t>
            </w:r>
          </w:p>
        </w:tc>
      </w:tr>
      <w:tr w:rsidR="00E57F21" w:rsidRPr="00AA7F1A" w14:paraId="32248A84" w14:textId="77777777" w:rsidTr="00CE1A8D">
        <w:tc>
          <w:tcPr>
            <w:tcW w:w="5221" w:type="dxa"/>
            <w:gridSpan w:val="4"/>
            <w:vMerge/>
            <w:tcBorders>
              <w:top w:val="nil"/>
              <w:left w:val="nil"/>
              <w:bottom w:val="nil"/>
              <w:right w:val="nil"/>
            </w:tcBorders>
          </w:tcPr>
          <w:p w14:paraId="6F03A833" w14:textId="77777777" w:rsidR="00E57F21" w:rsidRPr="00AA7F1A" w:rsidRDefault="00E57F21">
            <w:pPr>
              <w:pStyle w:val="ConsPlusNormal"/>
              <w:rPr>
                <w:rFonts w:ascii="Times New Roman" w:hAnsi="Times New Roman" w:cs="Times New Roman"/>
              </w:rPr>
            </w:pPr>
          </w:p>
        </w:tc>
        <w:tc>
          <w:tcPr>
            <w:tcW w:w="4986" w:type="dxa"/>
            <w:gridSpan w:val="2"/>
            <w:tcBorders>
              <w:top w:val="nil"/>
              <w:left w:val="nil"/>
              <w:bottom w:val="single" w:sz="4" w:space="0" w:color="auto"/>
              <w:right w:val="nil"/>
            </w:tcBorders>
          </w:tcPr>
          <w:p w14:paraId="7A588CF5" w14:textId="77777777" w:rsidR="00E57F21" w:rsidRPr="00AA7F1A" w:rsidRDefault="00E57F21" w:rsidP="00545767">
            <w:pPr>
              <w:pStyle w:val="ConsPlusNormal"/>
              <w:rPr>
                <w:rFonts w:ascii="Times New Roman" w:hAnsi="Times New Roman" w:cs="Times New Roman"/>
              </w:rPr>
            </w:pPr>
          </w:p>
        </w:tc>
      </w:tr>
      <w:tr w:rsidR="00E57F21" w:rsidRPr="00AA7F1A" w14:paraId="24469602" w14:textId="77777777" w:rsidTr="00CE1A8D">
        <w:tc>
          <w:tcPr>
            <w:tcW w:w="5221" w:type="dxa"/>
            <w:gridSpan w:val="4"/>
            <w:vMerge/>
            <w:tcBorders>
              <w:top w:val="nil"/>
              <w:left w:val="nil"/>
              <w:bottom w:val="nil"/>
              <w:right w:val="nil"/>
            </w:tcBorders>
          </w:tcPr>
          <w:p w14:paraId="3EE2B901" w14:textId="77777777" w:rsidR="00E57F21" w:rsidRPr="00AA7F1A" w:rsidRDefault="00E57F21">
            <w:pPr>
              <w:pStyle w:val="ConsPlusNormal"/>
              <w:rPr>
                <w:rFonts w:ascii="Times New Roman" w:hAnsi="Times New Roman" w:cs="Times New Roman"/>
              </w:rPr>
            </w:pPr>
          </w:p>
        </w:tc>
        <w:tc>
          <w:tcPr>
            <w:tcW w:w="4986" w:type="dxa"/>
            <w:gridSpan w:val="2"/>
            <w:tcBorders>
              <w:top w:val="single" w:sz="4" w:space="0" w:color="auto"/>
              <w:left w:val="nil"/>
              <w:bottom w:val="nil"/>
              <w:right w:val="nil"/>
            </w:tcBorders>
          </w:tcPr>
          <w:p w14:paraId="1AE0270B" w14:textId="77777777" w:rsidR="00E57F21" w:rsidRPr="00AA7F1A" w:rsidRDefault="00E57F21" w:rsidP="00545767">
            <w:pPr>
              <w:pStyle w:val="ConsPlusNormal"/>
              <w:jc w:val="right"/>
              <w:rPr>
                <w:rFonts w:ascii="Times New Roman" w:hAnsi="Times New Roman" w:cs="Times New Roman"/>
              </w:rPr>
            </w:pPr>
            <w:r w:rsidRPr="00AA7F1A">
              <w:rPr>
                <w:rFonts w:ascii="Times New Roman" w:hAnsi="Times New Roman" w:cs="Times New Roman"/>
              </w:rPr>
              <w:t>(наименование, серия и номер, дата выдачи, наименование органа, выдавшего документ)</w:t>
            </w:r>
          </w:p>
        </w:tc>
      </w:tr>
      <w:tr w:rsidR="00E57F21" w:rsidRPr="00AA7F1A" w14:paraId="0288A96A" w14:textId="77777777" w:rsidTr="00CE1A8D">
        <w:tc>
          <w:tcPr>
            <w:tcW w:w="5221" w:type="dxa"/>
            <w:gridSpan w:val="4"/>
            <w:vMerge/>
            <w:tcBorders>
              <w:top w:val="nil"/>
              <w:left w:val="nil"/>
              <w:bottom w:val="nil"/>
              <w:right w:val="nil"/>
            </w:tcBorders>
          </w:tcPr>
          <w:p w14:paraId="42F5895E" w14:textId="77777777" w:rsidR="00E57F21" w:rsidRPr="00AA7F1A" w:rsidRDefault="00E57F21">
            <w:pPr>
              <w:pStyle w:val="ConsPlusNormal"/>
              <w:rPr>
                <w:rFonts w:ascii="Times New Roman" w:hAnsi="Times New Roman" w:cs="Times New Roman"/>
              </w:rPr>
            </w:pPr>
          </w:p>
        </w:tc>
        <w:tc>
          <w:tcPr>
            <w:tcW w:w="4986" w:type="dxa"/>
            <w:gridSpan w:val="2"/>
            <w:tcBorders>
              <w:top w:val="nil"/>
              <w:left w:val="nil"/>
              <w:bottom w:val="single" w:sz="4" w:space="0" w:color="auto"/>
              <w:right w:val="nil"/>
            </w:tcBorders>
          </w:tcPr>
          <w:p w14:paraId="60A3AF4B" w14:textId="77777777" w:rsidR="00E57F21" w:rsidRPr="00AA7F1A" w:rsidRDefault="00E57F21" w:rsidP="00545767">
            <w:pPr>
              <w:pStyle w:val="ConsPlusNormal"/>
              <w:rPr>
                <w:rFonts w:ascii="Times New Roman" w:hAnsi="Times New Roman" w:cs="Times New Roman"/>
              </w:rPr>
            </w:pPr>
          </w:p>
        </w:tc>
      </w:tr>
      <w:tr w:rsidR="00E57F21" w:rsidRPr="00AA7F1A" w14:paraId="422D0335" w14:textId="77777777" w:rsidTr="00CE1A8D">
        <w:tc>
          <w:tcPr>
            <w:tcW w:w="5221" w:type="dxa"/>
            <w:gridSpan w:val="4"/>
            <w:vMerge/>
            <w:tcBorders>
              <w:top w:val="nil"/>
              <w:left w:val="nil"/>
              <w:bottom w:val="nil"/>
              <w:right w:val="nil"/>
            </w:tcBorders>
          </w:tcPr>
          <w:p w14:paraId="4FD800D4" w14:textId="77777777" w:rsidR="00E57F21" w:rsidRPr="00AA7F1A" w:rsidRDefault="00E57F21">
            <w:pPr>
              <w:pStyle w:val="ConsPlusNormal"/>
              <w:rPr>
                <w:rFonts w:ascii="Times New Roman" w:hAnsi="Times New Roman" w:cs="Times New Roman"/>
              </w:rPr>
            </w:pPr>
          </w:p>
        </w:tc>
        <w:tc>
          <w:tcPr>
            <w:tcW w:w="4986" w:type="dxa"/>
            <w:gridSpan w:val="2"/>
            <w:tcBorders>
              <w:top w:val="single" w:sz="4" w:space="0" w:color="auto"/>
              <w:left w:val="nil"/>
              <w:bottom w:val="nil"/>
              <w:right w:val="nil"/>
            </w:tcBorders>
          </w:tcPr>
          <w:p w14:paraId="2CA49D23" w14:textId="77777777" w:rsidR="00E57F21" w:rsidRPr="00AA7F1A" w:rsidRDefault="00E57F21" w:rsidP="00545767">
            <w:pPr>
              <w:pStyle w:val="ConsPlusNormal"/>
              <w:jc w:val="right"/>
              <w:rPr>
                <w:rFonts w:ascii="Times New Roman" w:hAnsi="Times New Roman" w:cs="Times New Roman"/>
              </w:rPr>
            </w:pPr>
            <w:r w:rsidRPr="00AA7F1A">
              <w:rPr>
                <w:rFonts w:ascii="Times New Roman" w:hAnsi="Times New Roman" w:cs="Times New Roman"/>
              </w:rPr>
              <w:t>фамилия, имя и (при наличии) отчество представителя заявителя и реквизиты документа, подтверждающего его полномочия (если заявление подается представителем заявителя)</w:t>
            </w:r>
          </w:p>
        </w:tc>
      </w:tr>
      <w:tr w:rsidR="00E57F21" w:rsidRPr="00AA7F1A" w14:paraId="7B94F140" w14:textId="77777777" w:rsidTr="00CE1A8D">
        <w:tc>
          <w:tcPr>
            <w:tcW w:w="5221" w:type="dxa"/>
            <w:gridSpan w:val="4"/>
            <w:vMerge/>
            <w:tcBorders>
              <w:top w:val="nil"/>
              <w:left w:val="nil"/>
              <w:bottom w:val="nil"/>
              <w:right w:val="nil"/>
            </w:tcBorders>
          </w:tcPr>
          <w:p w14:paraId="53E0EAA2" w14:textId="77777777" w:rsidR="00E57F21" w:rsidRPr="00AA7F1A" w:rsidRDefault="00E57F21">
            <w:pPr>
              <w:pStyle w:val="ConsPlusNormal"/>
              <w:rPr>
                <w:rFonts w:ascii="Times New Roman" w:hAnsi="Times New Roman" w:cs="Times New Roman"/>
              </w:rPr>
            </w:pPr>
          </w:p>
        </w:tc>
        <w:tc>
          <w:tcPr>
            <w:tcW w:w="4986" w:type="dxa"/>
            <w:gridSpan w:val="2"/>
            <w:tcBorders>
              <w:top w:val="nil"/>
              <w:left w:val="nil"/>
              <w:bottom w:val="single" w:sz="4" w:space="0" w:color="auto"/>
              <w:right w:val="nil"/>
            </w:tcBorders>
          </w:tcPr>
          <w:p w14:paraId="769635A5" w14:textId="77777777" w:rsidR="00E57F21" w:rsidRPr="00AA7F1A" w:rsidRDefault="00E57F21" w:rsidP="00545767">
            <w:pPr>
              <w:pStyle w:val="ConsPlusNormal"/>
              <w:rPr>
                <w:rFonts w:ascii="Times New Roman" w:hAnsi="Times New Roman" w:cs="Times New Roman"/>
              </w:rPr>
            </w:pPr>
          </w:p>
        </w:tc>
      </w:tr>
      <w:tr w:rsidR="00E57F21" w:rsidRPr="00AA7F1A" w14:paraId="1AB9FA52" w14:textId="77777777" w:rsidTr="00CE1A8D">
        <w:tc>
          <w:tcPr>
            <w:tcW w:w="5221" w:type="dxa"/>
            <w:gridSpan w:val="4"/>
            <w:vMerge/>
            <w:tcBorders>
              <w:top w:val="nil"/>
              <w:left w:val="nil"/>
              <w:bottom w:val="nil"/>
              <w:right w:val="nil"/>
            </w:tcBorders>
          </w:tcPr>
          <w:p w14:paraId="1BF81D43" w14:textId="77777777" w:rsidR="00E57F21" w:rsidRPr="00AA7F1A" w:rsidRDefault="00E57F21">
            <w:pPr>
              <w:pStyle w:val="ConsPlusNormal"/>
              <w:rPr>
                <w:rFonts w:ascii="Times New Roman" w:hAnsi="Times New Roman" w:cs="Times New Roman"/>
              </w:rPr>
            </w:pPr>
          </w:p>
        </w:tc>
        <w:tc>
          <w:tcPr>
            <w:tcW w:w="4986" w:type="dxa"/>
            <w:gridSpan w:val="2"/>
            <w:tcBorders>
              <w:top w:val="single" w:sz="4" w:space="0" w:color="auto"/>
              <w:left w:val="nil"/>
              <w:bottom w:val="nil"/>
              <w:right w:val="nil"/>
            </w:tcBorders>
          </w:tcPr>
          <w:p w14:paraId="1887544E" w14:textId="77777777" w:rsidR="00E57F21" w:rsidRPr="00AA7F1A" w:rsidRDefault="00E57F21" w:rsidP="00545767">
            <w:pPr>
              <w:pStyle w:val="ConsPlusNormal"/>
              <w:jc w:val="right"/>
              <w:rPr>
                <w:rFonts w:ascii="Times New Roman" w:hAnsi="Times New Roman" w:cs="Times New Roman"/>
              </w:rPr>
            </w:pPr>
            <w:r w:rsidRPr="00AA7F1A">
              <w:rPr>
                <w:rFonts w:ascii="Times New Roman" w:hAnsi="Times New Roman" w:cs="Times New Roman"/>
              </w:rPr>
              <w:t>контактные данные: номер телефона, почтовый</w:t>
            </w:r>
          </w:p>
        </w:tc>
      </w:tr>
      <w:tr w:rsidR="00E57F21" w:rsidRPr="00AA7F1A" w14:paraId="17FAA4C0" w14:textId="77777777" w:rsidTr="00CE1A8D">
        <w:tc>
          <w:tcPr>
            <w:tcW w:w="5221" w:type="dxa"/>
            <w:gridSpan w:val="4"/>
            <w:vMerge/>
            <w:tcBorders>
              <w:top w:val="nil"/>
              <w:left w:val="nil"/>
              <w:bottom w:val="nil"/>
              <w:right w:val="nil"/>
            </w:tcBorders>
          </w:tcPr>
          <w:p w14:paraId="6BC4E84A" w14:textId="77777777" w:rsidR="00E57F21" w:rsidRPr="00AA7F1A" w:rsidRDefault="00E57F21">
            <w:pPr>
              <w:pStyle w:val="ConsPlusNormal"/>
              <w:rPr>
                <w:rFonts w:ascii="Times New Roman" w:hAnsi="Times New Roman" w:cs="Times New Roman"/>
              </w:rPr>
            </w:pPr>
          </w:p>
        </w:tc>
        <w:tc>
          <w:tcPr>
            <w:tcW w:w="4986" w:type="dxa"/>
            <w:gridSpan w:val="2"/>
            <w:tcBorders>
              <w:top w:val="nil"/>
              <w:left w:val="nil"/>
              <w:bottom w:val="single" w:sz="4" w:space="0" w:color="auto"/>
              <w:right w:val="nil"/>
            </w:tcBorders>
          </w:tcPr>
          <w:p w14:paraId="7C104A2D" w14:textId="77777777" w:rsidR="00E57F21" w:rsidRPr="00AA7F1A" w:rsidRDefault="00E57F21" w:rsidP="00545767">
            <w:pPr>
              <w:pStyle w:val="ConsPlusNormal"/>
              <w:rPr>
                <w:rFonts w:ascii="Times New Roman" w:hAnsi="Times New Roman" w:cs="Times New Roman"/>
              </w:rPr>
            </w:pPr>
          </w:p>
        </w:tc>
      </w:tr>
      <w:tr w:rsidR="00E57F21" w:rsidRPr="00AA7F1A" w14:paraId="32AF7B9A" w14:textId="77777777" w:rsidTr="00CE1A8D">
        <w:tc>
          <w:tcPr>
            <w:tcW w:w="5221" w:type="dxa"/>
            <w:gridSpan w:val="4"/>
            <w:vMerge/>
            <w:tcBorders>
              <w:top w:val="nil"/>
              <w:left w:val="nil"/>
              <w:bottom w:val="nil"/>
              <w:right w:val="nil"/>
            </w:tcBorders>
          </w:tcPr>
          <w:p w14:paraId="058F0BBB" w14:textId="77777777" w:rsidR="00E57F21" w:rsidRPr="00AA7F1A" w:rsidRDefault="00E57F21">
            <w:pPr>
              <w:pStyle w:val="ConsPlusNormal"/>
              <w:rPr>
                <w:rFonts w:ascii="Times New Roman" w:hAnsi="Times New Roman" w:cs="Times New Roman"/>
              </w:rPr>
            </w:pPr>
          </w:p>
        </w:tc>
        <w:tc>
          <w:tcPr>
            <w:tcW w:w="4986" w:type="dxa"/>
            <w:gridSpan w:val="2"/>
            <w:tcBorders>
              <w:top w:val="single" w:sz="4" w:space="0" w:color="auto"/>
              <w:left w:val="nil"/>
              <w:bottom w:val="nil"/>
              <w:right w:val="nil"/>
            </w:tcBorders>
          </w:tcPr>
          <w:p w14:paraId="5BC1BE54" w14:textId="77777777" w:rsidR="00E57F21" w:rsidRPr="00AA7F1A" w:rsidRDefault="00E57F21" w:rsidP="00545767">
            <w:pPr>
              <w:pStyle w:val="ConsPlusNormal"/>
              <w:jc w:val="right"/>
              <w:rPr>
                <w:rFonts w:ascii="Times New Roman" w:hAnsi="Times New Roman" w:cs="Times New Roman"/>
              </w:rPr>
            </w:pPr>
            <w:r w:rsidRPr="00AA7F1A">
              <w:rPr>
                <w:rFonts w:ascii="Times New Roman" w:hAnsi="Times New Roman" w:cs="Times New Roman"/>
              </w:rPr>
              <w:t>и (или) адрес электронной почты для связи</w:t>
            </w:r>
          </w:p>
        </w:tc>
      </w:tr>
      <w:tr w:rsidR="00E57F21" w:rsidRPr="00AA7F1A" w14:paraId="1FF09193" w14:textId="77777777" w:rsidTr="00CE1A8D">
        <w:tc>
          <w:tcPr>
            <w:tcW w:w="5221" w:type="dxa"/>
            <w:gridSpan w:val="4"/>
            <w:vMerge/>
            <w:tcBorders>
              <w:top w:val="nil"/>
              <w:left w:val="nil"/>
              <w:bottom w:val="nil"/>
              <w:right w:val="nil"/>
            </w:tcBorders>
          </w:tcPr>
          <w:p w14:paraId="112589AE" w14:textId="77777777" w:rsidR="00E57F21" w:rsidRPr="00AA7F1A" w:rsidRDefault="00E57F21">
            <w:pPr>
              <w:pStyle w:val="ConsPlusNormal"/>
              <w:rPr>
                <w:rFonts w:ascii="Times New Roman" w:hAnsi="Times New Roman" w:cs="Times New Roman"/>
              </w:rPr>
            </w:pPr>
          </w:p>
        </w:tc>
        <w:tc>
          <w:tcPr>
            <w:tcW w:w="4986" w:type="dxa"/>
            <w:gridSpan w:val="2"/>
            <w:tcBorders>
              <w:top w:val="nil"/>
              <w:left w:val="nil"/>
              <w:bottom w:val="single" w:sz="4" w:space="0" w:color="auto"/>
              <w:right w:val="nil"/>
            </w:tcBorders>
          </w:tcPr>
          <w:p w14:paraId="681F9DAB" w14:textId="77777777" w:rsidR="00E57F21" w:rsidRPr="00AA7F1A" w:rsidRDefault="00E57F21" w:rsidP="00545767">
            <w:pPr>
              <w:pStyle w:val="ConsPlusNormal"/>
              <w:rPr>
                <w:rFonts w:ascii="Times New Roman" w:hAnsi="Times New Roman" w:cs="Times New Roman"/>
              </w:rPr>
            </w:pPr>
          </w:p>
        </w:tc>
      </w:tr>
      <w:tr w:rsidR="00E57F21" w:rsidRPr="00AA7F1A" w14:paraId="6EA4408F" w14:textId="77777777" w:rsidTr="00CE1A8D">
        <w:tc>
          <w:tcPr>
            <w:tcW w:w="10207" w:type="dxa"/>
            <w:gridSpan w:val="6"/>
            <w:tcBorders>
              <w:top w:val="nil"/>
              <w:left w:val="nil"/>
              <w:bottom w:val="nil"/>
              <w:right w:val="nil"/>
            </w:tcBorders>
          </w:tcPr>
          <w:p w14:paraId="6B0D6FD1" w14:textId="77777777" w:rsidR="00706070" w:rsidRPr="00AA7F1A" w:rsidRDefault="00706070">
            <w:pPr>
              <w:pStyle w:val="ConsPlusNormal"/>
              <w:jc w:val="center"/>
              <w:rPr>
                <w:rFonts w:ascii="Times New Roman" w:hAnsi="Times New Roman" w:cs="Times New Roman"/>
              </w:rPr>
            </w:pPr>
          </w:p>
          <w:p w14:paraId="7D87A6B3" w14:textId="77777777" w:rsidR="00E57F21" w:rsidRPr="00AA7F1A" w:rsidRDefault="00E57F21">
            <w:pPr>
              <w:pStyle w:val="ConsPlusNormal"/>
              <w:jc w:val="center"/>
              <w:rPr>
                <w:rFonts w:ascii="Times New Roman" w:hAnsi="Times New Roman" w:cs="Times New Roman"/>
              </w:rPr>
            </w:pPr>
            <w:r w:rsidRPr="00AA7F1A">
              <w:rPr>
                <w:rFonts w:ascii="Times New Roman" w:hAnsi="Times New Roman" w:cs="Times New Roman"/>
              </w:rPr>
              <w:t>Заявление</w:t>
            </w:r>
          </w:p>
          <w:p w14:paraId="581311F1" w14:textId="77777777" w:rsidR="00E57F21" w:rsidRPr="00AA7F1A" w:rsidRDefault="00E57F21" w:rsidP="00545767">
            <w:pPr>
              <w:pStyle w:val="ConsPlusNormal"/>
              <w:jc w:val="center"/>
              <w:rPr>
                <w:rFonts w:ascii="Times New Roman" w:hAnsi="Times New Roman" w:cs="Times New Roman"/>
              </w:rPr>
            </w:pPr>
            <w:r w:rsidRPr="00AA7F1A">
              <w:rPr>
                <w:rFonts w:ascii="Times New Roman" w:hAnsi="Times New Roman" w:cs="Times New Roman"/>
              </w:rPr>
              <w:t xml:space="preserve"> </w:t>
            </w:r>
            <w:r w:rsidR="00545767" w:rsidRPr="00AA7F1A">
              <w:rPr>
                <w:rFonts w:ascii="Times New Roman" w:hAnsi="Times New Roman" w:cs="Times New Roman"/>
              </w:rPr>
              <w:t>о проведении аукциона в целях использования земель или земельных участков, находящихся в государственной или муниципальной собственности, для возведения гаража, являющегося некапитальным сооружением, без предоставления земельных участков и установления сервитута, публичного сервитута</w:t>
            </w:r>
          </w:p>
        </w:tc>
      </w:tr>
      <w:tr w:rsidR="00E57F21" w:rsidRPr="00AA7F1A" w14:paraId="759A7A6D" w14:textId="77777777" w:rsidTr="00CE1A8D">
        <w:tc>
          <w:tcPr>
            <w:tcW w:w="10207" w:type="dxa"/>
            <w:gridSpan w:val="6"/>
            <w:tcBorders>
              <w:top w:val="nil"/>
              <w:left w:val="nil"/>
              <w:bottom w:val="nil"/>
              <w:right w:val="nil"/>
            </w:tcBorders>
          </w:tcPr>
          <w:p w14:paraId="2E4DB160" w14:textId="77777777" w:rsidR="00E57F21" w:rsidRPr="00AA7F1A" w:rsidRDefault="00E57F21">
            <w:pPr>
              <w:pStyle w:val="ConsPlusNormal"/>
              <w:rPr>
                <w:rFonts w:ascii="Times New Roman" w:hAnsi="Times New Roman" w:cs="Times New Roman"/>
              </w:rPr>
            </w:pPr>
          </w:p>
        </w:tc>
      </w:tr>
      <w:tr w:rsidR="00E57F21" w:rsidRPr="00AA7F1A" w14:paraId="36436703" w14:textId="77777777" w:rsidTr="00CE1A8D">
        <w:tc>
          <w:tcPr>
            <w:tcW w:w="10207" w:type="dxa"/>
            <w:gridSpan w:val="6"/>
            <w:tcBorders>
              <w:top w:val="nil"/>
              <w:left w:val="nil"/>
              <w:bottom w:val="nil"/>
              <w:right w:val="nil"/>
            </w:tcBorders>
          </w:tcPr>
          <w:p w14:paraId="42579D89" w14:textId="77777777" w:rsidR="00E57F21" w:rsidRPr="00AA7F1A" w:rsidRDefault="00E57F21">
            <w:pPr>
              <w:pStyle w:val="ConsPlusNormal"/>
              <w:ind w:firstLine="283"/>
              <w:jc w:val="both"/>
              <w:rPr>
                <w:rFonts w:ascii="Times New Roman" w:hAnsi="Times New Roman" w:cs="Times New Roman"/>
              </w:rPr>
            </w:pPr>
            <w:r w:rsidRPr="00AA7F1A">
              <w:rPr>
                <w:rFonts w:ascii="Times New Roman" w:hAnsi="Times New Roman" w:cs="Times New Roman"/>
              </w:rPr>
              <w:t xml:space="preserve">Прошу провести аукцион на право заключения договора на возведение гаража, являющегося некапитальным сооружением, без предоставления земельных участков и установления сервитута, публичного сервитута, предусмотренного </w:t>
            </w:r>
            <w:hyperlink r:id="rId17">
              <w:r w:rsidRPr="00AA7F1A">
                <w:rPr>
                  <w:rFonts w:ascii="Times New Roman" w:hAnsi="Times New Roman" w:cs="Times New Roman"/>
                </w:rPr>
                <w:t>пунктом 5</w:t>
              </w:r>
            </w:hyperlink>
            <w:r w:rsidRPr="00AA7F1A">
              <w:rPr>
                <w:rFonts w:ascii="Times New Roman" w:hAnsi="Times New Roman" w:cs="Times New Roman"/>
              </w:rPr>
              <w:t xml:space="preserve"> Порядка и условий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размещения стоянок технических </w:t>
            </w:r>
            <w:r w:rsidRPr="00AA7F1A">
              <w:rPr>
                <w:rFonts w:ascii="Times New Roman" w:hAnsi="Times New Roman" w:cs="Times New Roman"/>
              </w:rPr>
              <w:lastRenderedPageBreak/>
              <w:t>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 утвержденных постановлением Правительства Самарской области от</w:t>
            </w:r>
            <w:r w:rsidR="0097391F" w:rsidRPr="00AA7F1A">
              <w:rPr>
                <w:rFonts w:ascii="Times New Roman" w:hAnsi="Times New Roman" w:cs="Times New Roman"/>
              </w:rPr>
              <w:t xml:space="preserve"> 31.08.2021 №</w:t>
            </w:r>
            <w:r w:rsidRPr="00AA7F1A">
              <w:rPr>
                <w:rFonts w:ascii="Times New Roman" w:hAnsi="Times New Roman" w:cs="Times New Roman"/>
              </w:rPr>
              <w:t xml:space="preserve"> 642, на землях или земельных участках, государственная собственность на которые не разграничена, без предоставления земельных участков и установления сервитутов:</w:t>
            </w:r>
          </w:p>
        </w:tc>
      </w:tr>
      <w:tr w:rsidR="00E57F21" w:rsidRPr="00AA7F1A" w14:paraId="1FA8929C" w14:textId="77777777" w:rsidTr="00CE1A8D">
        <w:tc>
          <w:tcPr>
            <w:tcW w:w="10207" w:type="dxa"/>
            <w:gridSpan w:val="6"/>
            <w:tcBorders>
              <w:top w:val="nil"/>
              <w:left w:val="nil"/>
              <w:bottom w:val="single" w:sz="4" w:space="0" w:color="auto"/>
              <w:right w:val="nil"/>
            </w:tcBorders>
          </w:tcPr>
          <w:p w14:paraId="52D3BA8D" w14:textId="77777777" w:rsidR="00E57F21" w:rsidRPr="00AA7F1A" w:rsidRDefault="00E57F21">
            <w:pPr>
              <w:pStyle w:val="ConsPlusNormal"/>
              <w:jc w:val="right"/>
              <w:rPr>
                <w:rFonts w:ascii="Times New Roman" w:hAnsi="Times New Roman" w:cs="Times New Roman"/>
              </w:rPr>
            </w:pPr>
            <w:r w:rsidRPr="00AA7F1A">
              <w:rPr>
                <w:rFonts w:ascii="Times New Roman" w:hAnsi="Times New Roman" w:cs="Times New Roman"/>
              </w:rPr>
              <w:lastRenderedPageBreak/>
              <w:t>,</w:t>
            </w:r>
          </w:p>
        </w:tc>
      </w:tr>
      <w:tr w:rsidR="00E57F21" w:rsidRPr="00AA7F1A" w14:paraId="109ABA59" w14:textId="77777777" w:rsidTr="00CE1A8D">
        <w:tc>
          <w:tcPr>
            <w:tcW w:w="10207" w:type="dxa"/>
            <w:gridSpan w:val="6"/>
            <w:tcBorders>
              <w:top w:val="single" w:sz="4" w:space="0" w:color="auto"/>
              <w:left w:val="nil"/>
              <w:bottom w:val="nil"/>
              <w:right w:val="nil"/>
            </w:tcBorders>
          </w:tcPr>
          <w:p w14:paraId="210D26EB" w14:textId="77777777" w:rsidR="00E57F21" w:rsidRPr="00AA7F1A" w:rsidRDefault="003C2C08">
            <w:pPr>
              <w:pStyle w:val="ConsPlusNormal"/>
              <w:jc w:val="center"/>
              <w:rPr>
                <w:rFonts w:ascii="Times New Roman" w:hAnsi="Times New Roman" w:cs="Times New Roman"/>
              </w:rPr>
            </w:pPr>
            <w:r w:rsidRPr="00AA7F1A">
              <w:rPr>
                <w:rFonts w:ascii="Times New Roman" w:hAnsi="Times New Roman" w:cs="Times New Roman"/>
              </w:rPr>
              <w:t xml:space="preserve">(указывается </w:t>
            </w:r>
            <w:r w:rsidR="00E57F21" w:rsidRPr="00AA7F1A">
              <w:rPr>
                <w:rFonts w:ascii="Times New Roman" w:hAnsi="Times New Roman" w:cs="Times New Roman"/>
              </w:rPr>
              <w:t>цель (цели) использования земель или земельного участка)</w:t>
            </w:r>
          </w:p>
        </w:tc>
      </w:tr>
      <w:tr w:rsidR="00E57F21" w:rsidRPr="00AA7F1A" w14:paraId="5E2F2A11" w14:textId="77777777" w:rsidTr="00CE1A8D">
        <w:tc>
          <w:tcPr>
            <w:tcW w:w="10207" w:type="dxa"/>
            <w:gridSpan w:val="6"/>
            <w:tcBorders>
              <w:top w:val="nil"/>
              <w:left w:val="nil"/>
              <w:bottom w:val="nil"/>
              <w:right w:val="nil"/>
            </w:tcBorders>
          </w:tcPr>
          <w:p w14:paraId="1AEBABEC" w14:textId="77777777" w:rsidR="00E57F21" w:rsidRPr="00AA7F1A" w:rsidRDefault="00E57F21" w:rsidP="00706070">
            <w:pPr>
              <w:pStyle w:val="ConsPlusNormal"/>
              <w:jc w:val="both"/>
              <w:rPr>
                <w:rFonts w:ascii="Times New Roman" w:hAnsi="Times New Roman" w:cs="Times New Roman"/>
              </w:rPr>
            </w:pPr>
          </w:p>
        </w:tc>
      </w:tr>
      <w:tr w:rsidR="00E57F21" w:rsidRPr="00AA7F1A" w14:paraId="53355A3D" w14:textId="77777777" w:rsidTr="00CE1A8D">
        <w:tc>
          <w:tcPr>
            <w:tcW w:w="10207" w:type="dxa"/>
            <w:gridSpan w:val="6"/>
            <w:tcBorders>
              <w:top w:val="single" w:sz="4" w:space="0" w:color="auto"/>
              <w:left w:val="nil"/>
              <w:bottom w:val="nil"/>
              <w:right w:val="nil"/>
            </w:tcBorders>
          </w:tcPr>
          <w:p w14:paraId="526DA3E5" w14:textId="77777777" w:rsidR="00E57F21" w:rsidRPr="00AA7F1A" w:rsidRDefault="00E57F21" w:rsidP="00706070">
            <w:pPr>
              <w:pStyle w:val="ConsPlusNormal"/>
              <w:rPr>
                <w:rFonts w:ascii="Times New Roman" w:hAnsi="Times New Roman" w:cs="Times New Roman"/>
              </w:rPr>
            </w:pPr>
          </w:p>
        </w:tc>
      </w:tr>
      <w:tr w:rsidR="001304EE" w:rsidRPr="00AA7F1A" w14:paraId="137B6887" w14:textId="77777777" w:rsidTr="001304EE">
        <w:trPr>
          <w:trHeight w:val="255"/>
        </w:trPr>
        <w:tc>
          <w:tcPr>
            <w:tcW w:w="10207" w:type="dxa"/>
            <w:gridSpan w:val="6"/>
            <w:tcBorders>
              <w:top w:val="nil"/>
              <w:left w:val="nil"/>
              <w:bottom w:val="nil"/>
              <w:right w:val="nil"/>
            </w:tcBorders>
          </w:tcPr>
          <w:p w14:paraId="40D3AC07" w14:textId="77777777" w:rsidR="001304EE" w:rsidRPr="00AA7F1A" w:rsidRDefault="001304EE" w:rsidP="001304EE">
            <w:pPr>
              <w:pStyle w:val="ConsPlusNormal"/>
              <w:ind w:firstLine="283"/>
              <w:jc w:val="both"/>
              <w:rPr>
                <w:rFonts w:ascii="Times New Roman" w:hAnsi="Times New Roman" w:cs="Times New Roman"/>
              </w:rPr>
            </w:pPr>
            <w:r w:rsidRPr="00AA7F1A">
              <w:rPr>
                <w:rFonts w:ascii="Times New Roman" w:hAnsi="Times New Roman" w:cs="Times New Roman"/>
              </w:rPr>
              <w:t>Условный номер объекта,  площадь</w:t>
            </w:r>
            <w:r w:rsidR="006D4733" w:rsidRPr="00AA7F1A">
              <w:rPr>
                <w:rFonts w:ascii="Times New Roman" w:hAnsi="Times New Roman" w:cs="Times New Roman"/>
              </w:rPr>
              <w:t>, адресные ориентиры</w:t>
            </w:r>
            <w:r w:rsidRPr="00AA7F1A">
              <w:rPr>
                <w:rFonts w:ascii="Times New Roman" w:hAnsi="Times New Roman" w:cs="Times New Roman"/>
              </w:rPr>
              <w:t xml:space="preserve"> объекта согласно схеме размещения:</w:t>
            </w:r>
          </w:p>
        </w:tc>
      </w:tr>
      <w:tr w:rsidR="001304EE" w:rsidRPr="00AA7F1A" w14:paraId="5D0310DA" w14:textId="77777777" w:rsidTr="00CE1A8D">
        <w:trPr>
          <w:trHeight w:val="255"/>
        </w:trPr>
        <w:tc>
          <w:tcPr>
            <w:tcW w:w="10207" w:type="dxa"/>
            <w:gridSpan w:val="6"/>
            <w:tcBorders>
              <w:top w:val="nil"/>
              <w:left w:val="nil"/>
              <w:bottom w:val="nil"/>
              <w:right w:val="nil"/>
            </w:tcBorders>
          </w:tcPr>
          <w:p w14:paraId="0065D0AC" w14:textId="77777777" w:rsidR="001304EE" w:rsidRPr="00AA7F1A" w:rsidRDefault="001304EE" w:rsidP="006D4733">
            <w:pPr>
              <w:pStyle w:val="ConsPlusNormal"/>
              <w:ind w:firstLine="283"/>
              <w:jc w:val="both"/>
              <w:rPr>
                <w:rFonts w:ascii="Times New Roman" w:hAnsi="Times New Roman" w:cs="Times New Roman"/>
              </w:rPr>
            </w:pPr>
            <w:r w:rsidRPr="00AA7F1A">
              <w:rPr>
                <w:rFonts w:ascii="Times New Roman" w:hAnsi="Times New Roman" w:cs="Times New Roman"/>
              </w:rPr>
              <w:t>(указывается</w:t>
            </w:r>
            <w:r w:rsidR="006D4733" w:rsidRPr="00AA7F1A">
              <w:rPr>
                <w:rFonts w:ascii="Times New Roman" w:hAnsi="Times New Roman" w:cs="Times New Roman"/>
              </w:rPr>
              <w:t xml:space="preserve"> согласно схеме размещения гаражей, являющимися некапитальными сооружениями, либо стоянки технических и других средств</w:t>
            </w:r>
            <w:r w:rsidR="00644D20" w:rsidRPr="00AA7F1A">
              <w:rPr>
                <w:rFonts w:ascii="Times New Roman" w:hAnsi="Times New Roman" w:cs="Times New Roman"/>
              </w:rPr>
              <w:t xml:space="preserve"> передвижения инвалидов вблизи их места жительства на земельных участках, расположенных на территории городского округа Тольятти, утвержденной постановлением администрации городского округа Тольятти </w:t>
            </w:r>
            <w:r w:rsidR="00706070" w:rsidRPr="00AA7F1A">
              <w:rPr>
                <w:rFonts w:ascii="Times New Roman" w:hAnsi="Times New Roman" w:cs="Times New Roman"/>
              </w:rPr>
              <w:t>от 14.09.2022 № 2138-п/1)</w:t>
            </w:r>
          </w:p>
        </w:tc>
      </w:tr>
      <w:tr w:rsidR="00E57F21" w:rsidRPr="00AA7F1A" w14:paraId="765B573A" w14:textId="77777777" w:rsidTr="00CE1A8D">
        <w:tc>
          <w:tcPr>
            <w:tcW w:w="3799" w:type="dxa"/>
            <w:gridSpan w:val="3"/>
            <w:tcBorders>
              <w:top w:val="nil"/>
              <w:left w:val="nil"/>
              <w:bottom w:val="single" w:sz="4" w:space="0" w:color="auto"/>
              <w:right w:val="nil"/>
            </w:tcBorders>
          </w:tcPr>
          <w:p w14:paraId="59AA6824" w14:textId="77777777" w:rsidR="00E57F21" w:rsidRPr="00AA7F1A" w:rsidRDefault="00E57F21">
            <w:pPr>
              <w:pStyle w:val="ConsPlusNormal"/>
              <w:rPr>
                <w:rFonts w:ascii="Times New Roman" w:hAnsi="Times New Roman" w:cs="Times New Roman"/>
              </w:rPr>
            </w:pPr>
          </w:p>
        </w:tc>
        <w:tc>
          <w:tcPr>
            <w:tcW w:w="6408" w:type="dxa"/>
            <w:gridSpan w:val="3"/>
            <w:tcBorders>
              <w:top w:val="nil"/>
              <w:left w:val="nil"/>
              <w:bottom w:val="nil"/>
              <w:right w:val="nil"/>
            </w:tcBorders>
          </w:tcPr>
          <w:p w14:paraId="796A1959" w14:textId="77777777" w:rsidR="00E57F21" w:rsidRPr="00AA7F1A" w:rsidRDefault="00E57F21">
            <w:pPr>
              <w:pStyle w:val="ConsPlusNormal"/>
              <w:rPr>
                <w:rFonts w:ascii="Times New Roman" w:hAnsi="Times New Roman" w:cs="Times New Roman"/>
              </w:rPr>
            </w:pPr>
          </w:p>
        </w:tc>
      </w:tr>
      <w:tr w:rsidR="00E57F21" w:rsidRPr="00AA7F1A" w14:paraId="6DAD0825" w14:textId="77777777" w:rsidTr="00CE1A8D">
        <w:tc>
          <w:tcPr>
            <w:tcW w:w="10207" w:type="dxa"/>
            <w:gridSpan w:val="6"/>
            <w:tcBorders>
              <w:top w:val="nil"/>
              <w:left w:val="nil"/>
              <w:bottom w:val="nil"/>
              <w:right w:val="nil"/>
            </w:tcBorders>
          </w:tcPr>
          <w:p w14:paraId="292E3B7E" w14:textId="77777777" w:rsidR="00E57F21" w:rsidRPr="00AA7F1A" w:rsidRDefault="00E57F21">
            <w:pPr>
              <w:pStyle w:val="ConsPlusNormal"/>
              <w:ind w:firstLine="283"/>
              <w:jc w:val="both"/>
              <w:rPr>
                <w:rFonts w:ascii="Times New Roman" w:hAnsi="Times New Roman" w:cs="Times New Roman"/>
              </w:rPr>
            </w:pPr>
            <w:r w:rsidRPr="00AA7F1A">
              <w:rPr>
                <w:rFonts w:ascii="Times New Roman" w:hAnsi="Times New Roman" w:cs="Times New Roman"/>
              </w:rPr>
              <w:t>Срок расположения объекта:</w:t>
            </w:r>
          </w:p>
        </w:tc>
      </w:tr>
      <w:tr w:rsidR="00E57F21" w:rsidRPr="00AA7F1A" w14:paraId="52265B22" w14:textId="77777777" w:rsidTr="00CE1A8D">
        <w:tc>
          <w:tcPr>
            <w:tcW w:w="3799" w:type="dxa"/>
            <w:gridSpan w:val="3"/>
            <w:tcBorders>
              <w:top w:val="nil"/>
              <w:left w:val="nil"/>
              <w:bottom w:val="single" w:sz="4" w:space="0" w:color="auto"/>
              <w:right w:val="nil"/>
            </w:tcBorders>
          </w:tcPr>
          <w:p w14:paraId="221E5633" w14:textId="77777777" w:rsidR="00E57F21" w:rsidRPr="00AA7F1A" w:rsidRDefault="00E57F21">
            <w:pPr>
              <w:pStyle w:val="ConsPlusNormal"/>
              <w:rPr>
                <w:rFonts w:ascii="Times New Roman" w:hAnsi="Times New Roman" w:cs="Times New Roman"/>
              </w:rPr>
            </w:pPr>
          </w:p>
        </w:tc>
        <w:tc>
          <w:tcPr>
            <w:tcW w:w="6408" w:type="dxa"/>
            <w:gridSpan w:val="3"/>
            <w:tcBorders>
              <w:top w:val="nil"/>
              <w:left w:val="nil"/>
              <w:bottom w:val="nil"/>
              <w:right w:val="nil"/>
            </w:tcBorders>
          </w:tcPr>
          <w:p w14:paraId="00DDA598" w14:textId="77777777" w:rsidR="00E57F21" w:rsidRPr="00AA7F1A" w:rsidRDefault="00E57F21">
            <w:pPr>
              <w:pStyle w:val="ConsPlusNormal"/>
              <w:rPr>
                <w:rFonts w:ascii="Times New Roman" w:hAnsi="Times New Roman" w:cs="Times New Roman"/>
              </w:rPr>
            </w:pPr>
          </w:p>
        </w:tc>
      </w:tr>
      <w:tr w:rsidR="00E57F21" w:rsidRPr="00AA7F1A" w14:paraId="54862742" w14:textId="77777777" w:rsidTr="00CE1A8D">
        <w:tc>
          <w:tcPr>
            <w:tcW w:w="10207" w:type="dxa"/>
            <w:gridSpan w:val="6"/>
            <w:tcBorders>
              <w:top w:val="nil"/>
              <w:left w:val="nil"/>
              <w:bottom w:val="nil"/>
              <w:right w:val="nil"/>
            </w:tcBorders>
          </w:tcPr>
          <w:p w14:paraId="248319EC" w14:textId="77777777" w:rsidR="00E57F21" w:rsidRPr="00AA7F1A" w:rsidRDefault="00E57F21">
            <w:pPr>
              <w:pStyle w:val="ConsPlusNormal"/>
              <w:ind w:firstLine="283"/>
              <w:jc w:val="both"/>
              <w:rPr>
                <w:rFonts w:ascii="Times New Roman" w:hAnsi="Times New Roman" w:cs="Times New Roman"/>
              </w:rPr>
            </w:pPr>
            <w:r w:rsidRPr="00AA7F1A">
              <w:rPr>
                <w:rFonts w:ascii="Times New Roman" w:hAnsi="Times New Roman" w:cs="Times New Roman"/>
              </w:rPr>
              <w:t>К заявлению прилагаю следующие документы:</w:t>
            </w:r>
          </w:p>
        </w:tc>
      </w:tr>
      <w:tr w:rsidR="00E57F21" w:rsidRPr="00AA7F1A" w14:paraId="7F548D7D" w14:textId="77777777" w:rsidTr="00CE1A8D">
        <w:tc>
          <w:tcPr>
            <w:tcW w:w="1704" w:type="dxa"/>
            <w:tcBorders>
              <w:top w:val="nil"/>
              <w:left w:val="nil"/>
              <w:bottom w:val="nil"/>
              <w:right w:val="nil"/>
            </w:tcBorders>
          </w:tcPr>
          <w:p w14:paraId="399CF57B" w14:textId="77777777" w:rsidR="00E57F21" w:rsidRPr="00AA7F1A" w:rsidRDefault="00E57F21">
            <w:pPr>
              <w:pStyle w:val="ConsPlusNormal"/>
              <w:ind w:firstLine="283"/>
              <w:jc w:val="both"/>
              <w:rPr>
                <w:rFonts w:ascii="Times New Roman" w:hAnsi="Times New Roman" w:cs="Times New Roman"/>
              </w:rPr>
            </w:pPr>
            <w:r w:rsidRPr="00AA7F1A">
              <w:rPr>
                <w:rFonts w:ascii="Times New Roman" w:hAnsi="Times New Roman" w:cs="Times New Roman"/>
              </w:rPr>
              <w:t>1)</w:t>
            </w:r>
          </w:p>
        </w:tc>
        <w:tc>
          <w:tcPr>
            <w:tcW w:w="8503" w:type="dxa"/>
            <w:gridSpan w:val="5"/>
            <w:tcBorders>
              <w:top w:val="nil"/>
              <w:left w:val="nil"/>
              <w:bottom w:val="single" w:sz="4" w:space="0" w:color="auto"/>
              <w:right w:val="nil"/>
            </w:tcBorders>
          </w:tcPr>
          <w:p w14:paraId="558235BE" w14:textId="77777777" w:rsidR="00E57F21" w:rsidRPr="00AA7F1A" w:rsidRDefault="00E57F21">
            <w:pPr>
              <w:pStyle w:val="ConsPlusNormal"/>
              <w:jc w:val="right"/>
              <w:rPr>
                <w:rFonts w:ascii="Times New Roman" w:hAnsi="Times New Roman" w:cs="Times New Roman"/>
              </w:rPr>
            </w:pPr>
            <w:r w:rsidRPr="00AA7F1A">
              <w:rPr>
                <w:rFonts w:ascii="Times New Roman" w:hAnsi="Times New Roman" w:cs="Times New Roman"/>
              </w:rPr>
              <w:t>;</w:t>
            </w:r>
          </w:p>
        </w:tc>
      </w:tr>
      <w:tr w:rsidR="00E57F21" w:rsidRPr="00AA7F1A" w14:paraId="092C058E" w14:textId="77777777" w:rsidTr="00CE1A8D">
        <w:tc>
          <w:tcPr>
            <w:tcW w:w="1704" w:type="dxa"/>
            <w:tcBorders>
              <w:top w:val="nil"/>
              <w:left w:val="nil"/>
              <w:bottom w:val="nil"/>
              <w:right w:val="nil"/>
            </w:tcBorders>
          </w:tcPr>
          <w:p w14:paraId="69C501F3" w14:textId="77777777" w:rsidR="00E57F21" w:rsidRPr="00AA7F1A" w:rsidRDefault="00E57F21">
            <w:pPr>
              <w:pStyle w:val="ConsPlusNormal"/>
              <w:ind w:firstLine="283"/>
              <w:jc w:val="both"/>
              <w:rPr>
                <w:rFonts w:ascii="Times New Roman" w:hAnsi="Times New Roman" w:cs="Times New Roman"/>
              </w:rPr>
            </w:pPr>
            <w:r w:rsidRPr="00AA7F1A">
              <w:rPr>
                <w:rFonts w:ascii="Times New Roman" w:hAnsi="Times New Roman" w:cs="Times New Roman"/>
              </w:rPr>
              <w:t>2)</w:t>
            </w:r>
          </w:p>
        </w:tc>
        <w:tc>
          <w:tcPr>
            <w:tcW w:w="8503" w:type="dxa"/>
            <w:gridSpan w:val="5"/>
            <w:tcBorders>
              <w:top w:val="single" w:sz="4" w:space="0" w:color="auto"/>
              <w:left w:val="nil"/>
              <w:bottom w:val="single" w:sz="4" w:space="0" w:color="auto"/>
              <w:right w:val="nil"/>
            </w:tcBorders>
          </w:tcPr>
          <w:p w14:paraId="45E8A5C3" w14:textId="77777777" w:rsidR="00E57F21" w:rsidRPr="00AA7F1A" w:rsidRDefault="00E57F21">
            <w:pPr>
              <w:pStyle w:val="ConsPlusNormal"/>
              <w:jc w:val="right"/>
              <w:rPr>
                <w:rFonts w:ascii="Times New Roman" w:hAnsi="Times New Roman" w:cs="Times New Roman"/>
              </w:rPr>
            </w:pPr>
            <w:r w:rsidRPr="00AA7F1A">
              <w:rPr>
                <w:rFonts w:ascii="Times New Roman" w:hAnsi="Times New Roman" w:cs="Times New Roman"/>
              </w:rPr>
              <w:t>.</w:t>
            </w:r>
          </w:p>
        </w:tc>
      </w:tr>
      <w:tr w:rsidR="00E57F21" w:rsidRPr="00AA7F1A" w14:paraId="71CD3DC1" w14:textId="77777777" w:rsidTr="00CE1A8D">
        <w:tc>
          <w:tcPr>
            <w:tcW w:w="10207" w:type="dxa"/>
            <w:gridSpan w:val="6"/>
            <w:tcBorders>
              <w:top w:val="nil"/>
              <w:left w:val="nil"/>
              <w:bottom w:val="nil"/>
              <w:right w:val="nil"/>
            </w:tcBorders>
          </w:tcPr>
          <w:p w14:paraId="78DDD8A6" w14:textId="77777777" w:rsidR="00E57F21" w:rsidRPr="00AA7F1A" w:rsidRDefault="00E57F21">
            <w:pPr>
              <w:pStyle w:val="ConsPlusNormal"/>
              <w:rPr>
                <w:rFonts w:ascii="Times New Roman" w:hAnsi="Times New Roman" w:cs="Times New Roman"/>
              </w:rPr>
            </w:pPr>
          </w:p>
        </w:tc>
      </w:tr>
      <w:tr w:rsidR="00E57F21" w:rsidRPr="00AA7F1A" w14:paraId="153919CC" w14:textId="77777777" w:rsidTr="00CE1A8D">
        <w:tc>
          <w:tcPr>
            <w:tcW w:w="10207" w:type="dxa"/>
            <w:gridSpan w:val="6"/>
            <w:tcBorders>
              <w:top w:val="nil"/>
              <w:left w:val="nil"/>
              <w:bottom w:val="nil"/>
              <w:right w:val="nil"/>
            </w:tcBorders>
          </w:tcPr>
          <w:p w14:paraId="69C71337" w14:textId="77777777" w:rsidR="00E57F21" w:rsidRPr="00AA7F1A" w:rsidRDefault="00E57F21">
            <w:pPr>
              <w:pStyle w:val="ConsPlusNormal"/>
              <w:ind w:firstLine="283"/>
              <w:jc w:val="both"/>
              <w:rPr>
                <w:rFonts w:ascii="Times New Roman" w:hAnsi="Times New Roman" w:cs="Times New Roman"/>
              </w:rPr>
            </w:pPr>
            <w:r w:rsidRPr="00AA7F1A">
              <w:rPr>
                <w:rFonts w:ascii="Times New Roman" w:hAnsi="Times New Roman" w:cs="Times New Roman"/>
              </w:rPr>
              <w:t>Даю согласие на обработку моих персональных данных, указанных в заявлении,</w:t>
            </w:r>
            <w:r w:rsidR="00706070" w:rsidRPr="00AA7F1A">
              <w:rPr>
                <w:rFonts w:ascii="Times New Roman" w:hAnsi="Times New Roman" w:cs="Times New Roman"/>
              </w:rPr>
              <w:t xml:space="preserve"> в целях предоставления муниципальной услуги «Принятие решения о проведении аукциона (об отказе в проведении аукциона) на право заключения договора на возведение гаража, являющегося некапитальным сооружением, без предоставления земельных участков и установления сервитута, публичного сервитута»</w:t>
            </w:r>
            <w:r w:rsidRPr="00AA7F1A">
              <w:rPr>
                <w:rFonts w:ascii="Times New Roman" w:hAnsi="Times New Roman" w:cs="Times New Roman"/>
              </w:rPr>
              <w:t xml:space="preserve"> в порядке, установленном законодательством Российской Федерации о персональных данных.</w:t>
            </w:r>
          </w:p>
        </w:tc>
      </w:tr>
      <w:tr w:rsidR="00E57F21" w:rsidRPr="00AA7F1A" w14:paraId="32CC2BBD" w14:textId="77777777" w:rsidTr="00CE1A8D">
        <w:tc>
          <w:tcPr>
            <w:tcW w:w="3345" w:type="dxa"/>
            <w:gridSpan w:val="2"/>
            <w:tcBorders>
              <w:top w:val="nil"/>
              <w:left w:val="nil"/>
              <w:bottom w:val="single" w:sz="4" w:space="0" w:color="auto"/>
              <w:right w:val="nil"/>
            </w:tcBorders>
          </w:tcPr>
          <w:p w14:paraId="4A9F6167" w14:textId="77777777" w:rsidR="00E57F21" w:rsidRPr="00AA7F1A" w:rsidRDefault="00E57F21">
            <w:pPr>
              <w:pStyle w:val="ConsPlusNormal"/>
              <w:rPr>
                <w:rFonts w:ascii="Times New Roman" w:hAnsi="Times New Roman" w:cs="Times New Roman"/>
              </w:rPr>
            </w:pPr>
          </w:p>
        </w:tc>
        <w:tc>
          <w:tcPr>
            <w:tcW w:w="454" w:type="dxa"/>
            <w:tcBorders>
              <w:top w:val="nil"/>
              <w:left w:val="nil"/>
              <w:bottom w:val="nil"/>
              <w:right w:val="nil"/>
            </w:tcBorders>
          </w:tcPr>
          <w:p w14:paraId="5F689265" w14:textId="77777777" w:rsidR="00E57F21" w:rsidRPr="00AA7F1A" w:rsidRDefault="00E57F21">
            <w:pPr>
              <w:pStyle w:val="ConsPlusNormal"/>
              <w:rPr>
                <w:rFonts w:ascii="Times New Roman" w:hAnsi="Times New Roman" w:cs="Times New Roman"/>
              </w:rPr>
            </w:pPr>
          </w:p>
        </w:tc>
        <w:tc>
          <w:tcPr>
            <w:tcW w:w="3747" w:type="dxa"/>
            <w:gridSpan w:val="2"/>
            <w:tcBorders>
              <w:top w:val="nil"/>
              <w:left w:val="nil"/>
              <w:bottom w:val="single" w:sz="4" w:space="0" w:color="auto"/>
              <w:right w:val="nil"/>
            </w:tcBorders>
          </w:tcPr>
          <w:p w14:paraId="49C50EB3" w14:textId="77777777" w:rsidR="00E57F21" w:rsidRPr="00AA7F1A" w:rsidRDefault="00E57F21">
            <w:pPr>
              <w:pStyle w:val="ConsPlusNormal"/>
              <w:rPr>
                <w:rFonts w:ascii="Times New Roman" w:hAnsi="Times New Roman" w:cs="Times New Roman"/>
              </w:rPr>
            </w:pPr>
          </w:p>
        </w:tc>
        <w:tc>
          <w:tcPr>
            <w:tcW w:w="2661" w:type="dxa"/>
            <w:tcBorders>
              <w:top w:val="nil"/>
              <w:left w:val="nil"/>
              <w:bottom w:val="nil"/>
              <w:right w:val="nil"/>
            </w:tcBorders>
          </w:tcPr>
          <w:p w14:paraId="27D1B2FC" w14:textId="77777777" w:rsidR="00E57F21" w:rsidRPr="00AA7F1A" w:rsidRDefault="00E57F21">
            <w:pPr>
              <w:pStyle w:val="ConsPlusNormal"/>
              <w:rPr>
                <w:rFonts w:ascii="Times New Roman" w:hAnsi="Times New Roman" w:cs="Times New Roman"/>
              </w:rPr>
            </w:pPr>
          </w:p>
        </w:tc>
      </w:tr>
      <w:tr w:rsidR="00E57F21" w:rsidRPr="00AA7F1A" w14:paraId="35CA4F2E" w14:textId="77777777" w:rsidTr="00CE1A8D">
        <w:tc>
          <w:tcPr>
            <w:tcW w:w="3345" w:type="dxa"/>
            <w:gridSpan w:val="2"/>
            <w:tcBorders>
              <w:top w:val="single" w:sz="4" w:space="0" w:color="auto"/>
              <w:left w:val="nil"/>
              <w:bottom w:val="nil"/>
              <w:right w:val="nil"/>
            </w:tcBorders>
          </w:tcPr>
          <w:p w14:paraId="5DB6C25B" w14:textId="77777777" w:rsidR="00E57F21" w:rsidRPr="00AA7F1A" w:rsidRDefault="00E57F21">
            <w:pPr>
              <w:pStyle w:val="ConsPlusNormal"/>
              <w:jc w:val="center"/>
              <w:rPr>
                <w:rFonts w:ascii="Times New Roman" w:hAnsi="Times New Roman" w:cs="Times New Roman"/>
              </w:rPr>
            </w:pPr>
            <w:r w:rsidRPr="00AA7F1A">
              <w:rPr>
                <w:rFonts w:ascii="Times New Roman" w:hAnsi="Times New Roman" w:cs="Times New Roman"/>
              </w:rPr>
              <w:t>(подпись)</w:t>
            </w:r>
          </w:p>
        </w:tc>
        <w:tc>
          <w:tcPr>
            <w:tcW w:w="454" w:type="dxa"/>
            <w:tcBorders>
              <w:top w:val="nil"/>
              <w:left w:val="nil"/>
              <w:bottom w:val="nil"/>
              <w:right w:val="nil"/>
            </w:tcBorders>
          </w:tcPr>
          <w:p w14:paraId="474B0EF3" w14:textId="77777777" w:rsidR="00E57F21" w:rsidRPr="00AA7F1A" w:rsidRDefault="00E57F21">
            <w:pPr>
              <w:pStyle w:val="ConsPlusNormal"/>
              <w:rPr>
                <w:rFonts w:ascii="Times New Roman" w:hAnsi="Times New Roman" w:cs="Times New Roman"/>
              </w:rPr>
            </w:pPr>
          </w:p>
        </w:tc>
        <w:tc>
          <w:tcPr>
            <w:tcW w:w="3747" w:type="dxa"/>
            <w:gridSpan w:val="2"/>
            <w:tcBorders>
              <w:top w:val="single" w:sz="4" w:space="0" w:color="auto"/>
              <w:left w:val="nil"/>
              <w:bottom w:val="nil"/>
              <w:right w:val="nil"/>
            </w:tcBorders>
          </w:tcPr>
          <w:p w14:paraId="25895DB7" w14:textId="77777777" w:rsidR="00E57F21" w:rsidRPr="00AA7F1A" w:rsidRDefault="00E57F21">
            <w:pPr>
              <w:pStyle w:val="ConsPlusNormal"/>
              <w:jc w:val="center"/>
              <w:rPr>
                <w:rFonts w:ascii="Times New Roman" w:hAnsi="Times New Roman" w:cs="Times New Roman"/>
              </w:rPr>
            </w:pPr>
            <w:r w:rsidRPr="00AA7F1A">
              <w:rPr>
                <w:rFonts w:ascii="Times New Roman" w:hAnsi="Times New Roman" w:cs="Times New Roman"/>
              </w:rPr>
              <w:t>(фамилия, имя и (при наличии) отчество заявителя)</w:t>
            </w:r>
          </w:p>
        </w:tc>
        <w:tc>
          <w:tcPr>
            <w:tcW w:w="2661" w:type="dxa"/>
            <w:tcBorders>
              <w:top w:val="nil"/>
              <w:left w:val="nil"/>
              <w:bottom w:val="nil"/>
              <w:right w:val="nil"/>
            </w:tcBorders>
          </w:tcPr>
          <w:p w14:paraId="21DCFC5D" w14:textId="77777777" w:rsidR="00E57F21" w:rsidRPr="00AA7F1A" w:rsidRDefault="00E57F21">
            <w:pPr>
              <w:pStyle w:val="ConsPlusNormal"/>
              <w:rPr>
                <w:rFonts w:ascii="Times New Roman" w:hAnsi="Times New Roman" w:cs="Times New Roman"/>
              </w:rPr>
            </w:pPr>
          </w:p>
        </w:tc>
      </w:tr>
      <w:tr w:rsidR="00E57F21" w:rsidRPr="00AA7F1A" w14:paraId="69A154E6" w14:textId="77777777" w:rsidTr="00CE1A8D">
        <w:tc>
          <w:tcPr>
            <w:tcW w:w="10207" w:type="dxa"/>
            <w:gridSpan w:val="6"/>
            <w:tcBorders>
              <w:top w:val="nil"/>
              <w:left w:val="nil"/>
              <w:bottom w:val="single" w:sz="4" w:space="0" w:color="auto"/>
              <w:right w:val="nil"/>
            </w:tcBorders>
          </w:tcPr>
          <w:p w14:paraId="2D4C77EC" w14:textId="77777777" w:rsidR="00E57F21" w:rsidRPr="00AA7F1A" w:rsidRDefault="00E57F21">
            <w:pPr>
              <w:pStyle w:val="ConsPlusNormal"/>
              <w:rPr>
                <w:rFonts w:ascii="Times New Roman" w:hAnsi="Times New Roman" w:cs="Times New Roman"/>
              </w:rPr>
            </w:pPr>
          </w:p>
        </w:tc>
      </w:tr>
      <w:tr w:rsidR="00E57F21" w:rsidRPr="00AA7F1A" w14:paraId="7340BBB6" w14:textId="77777777" w:rsidTr="00CE1A8D">
        <w:tblPrEx>
          <w:tblBorders>
            <w:insideH w:val="single" w:sz="4" w:space="0" w:color="auto"/>
          </w:tblBorders>
        </w:tblPrEx>
        <w:tc>
          <w:tcPr>
            <w:tcW w:w="10207" w:type="dxa"/>
            <w:gridSpan w:val="6"/>
            <w:tcBorders>
              <w:top w:val="single" w:sz="4" w:space="0" w:color="auto"/>
              <w:left w:val="nil"/>
              <w:bottom w:val="single" w:sz="4" w:space="0" w:color="auto"/>
              <w:right w:val="nil"/>
            </w:tcBorders>
          </w:tcPr>
          <w:p w14:paraId="6D42F649" w14:textId="77777777" w:rsidR="00E57F21" w:rsidRPr="00AA7F1A" w:rsidRDefault="00E57F21">
            <w:pPr>
              <w:pStyle w:val="ConsPlusNormal"/>
              <w:jc w:val="both"/>
              <w:rPr>
                <w:rFonts w:ascii="Times New Roman" w:hAnsi="Times New Roman" w:cs="Times New Roman"/>
              </w:rPr>
            </w:pPr>
            <w:r w:rsidRPr="00AA7F1A">
              <w:rPr>
                <w:rFonts w:ascii="Times New Roman" w:hAnsi="Times New Roman" w:cs="Times New Roman"/>
              </w:rPr>
              <w:t>Результат предоставления муниципальной услуги в форме документа прошу:</w:t>
            </w:r>
          </w:p>
          <w:p w14:paraId="3CEF3C97" w14:textId="77777777" w:rsidR="00E57F21" w:rsidRPr="00AA7F1A" w:rsidRDefault="00E57F21">
            <w:pPr>
              <w:pStyle w:val="ConsPlusNormal"/>
              <w:jc w:val="both"/>
              <w:rPr>
                <w:rFonts w:ascii="Times New Roman" w:hAnsi="Times New Roman" w:cs="Times New Roman"/>
              </w:rPr>
            </w:pPr>
            <w:r w:rsidRPr="00AA7F1A">
              <w:rPr>
                <w:rFonts w:ascii="Times New Roman" w:hAnsi="Times New Roman" w:cs="Times New Roman"/>
              </w:rPr>
              <w:t>а) на бумажном носителе вручить лично;</w:t>
            </w:r>
          </w:p>
          <w:p w14:paraId="40F44040" w14:textId="77777777" w:rsidR="00AA27C0" w:rsidRPr="00AA7F1A" w:rsidRDefault="00E57F21">
            <w:pPr>
              <w:pStyle w:val="ConsPlusNormal"/>
              <w:jc w:val="both"/>
              <w:rPr>
                <w:rFonts w:ascii="Times New Roman" w:hAnsi="Times New Roman" w:cs="Times New Roman"/>
              </w:rPr>
            </w:pPr>
            <w:r w:rsidRPr="00AA7F1A">
              <w:rPr>
                <w:rFonts w:ascii="Times New Roman" w:hAnsi="Times New Roman" w:cs="Times New Roman"/>
              </w:rPr>
              <w:t>б) в форме электронного документа, подписанного усиленной квалифицированной электронной подписью</w:t>
            </w:r>
          </w:p>
          <w:p w14:paraId="7551B774" w14:textId="77777777" w:rsidR="00E57F21" w:rsidRPr="00AA7F1A" w:rsidRDefault="00AA27C0">
            <w:pPr>
              <w:pStyle w:val="ConsPlusNormal"/>
              <w:jc w:val="both"/>
              <w:rPr>
                <w:rFonts w:ascii="Times New Roman" w:hAnsi="Times New Roman" w:cs="Times New Roman"/>
              </w:rPr>
            </w:pPr>
            <w:r w:rsidRPr="00AA7F1A">
              <w:rPr>
                <w:rFonts w:ascii="Times New Roman" w:hAnsi="Times New Roman" w:cs="Times New Roman"/>
              </w:rPr>
              <w:t>в) посредством почтового отправления с уведомлением о вручении</w:t>
            </w:r>
            <w:r w:rsidR="00E57F21" w:rsidRPr="00AA7F1A">
              <w:rPr>
                <w:rFonts w:ascii="Times New Roman" w:hAnsi="Times New Roman" w:cs="Times New Roman"/>
              </w:rPr>
              <w:t>.</w:t>
            </w:r>
          </w:p>
          <w:p w14:paraId="5AF7E609" w14:textId="77777777" w:rsidR="00993954" w:rsidRPr="00AA7F1A" w:rsidRDefault="00E57F21">
            <w:pPr>
              <w:pStyle w:val="ConsPlusNormal"/>
              <w:jc w:val="both"/>
              <w:rPr>
                <w:rFonts w:ascii="Times New Roman" w:hAnsi="Times New Roman" w:cs="Times New Roman"/>
              </w:rPr>
            </w:pPr>
            <w:r w:rsidRPr="00AA7F1A">
              <w:rPr>
                <w:rFonts w:ascii="Times New Roman" w:hAnsi="Times New Roman" w:cs="Times New Roman"/>
              </w:rPr>
              <w:t>(нужное подчеркнуть)</w:t>
            </w:r>
          </w:p>
        </w:tc>
      </w:tr>
      <w:tr w:rsidR="00E57F21" w:rsidRPr="00AA7F1A" w14:paraId="39F2124A" w14:textId="77777777" w:rsidTr="00CE1A8D">
        <w:tblPrEx>
          <w:tblBorders>
            <w:insideH w:val="single" w:sz="4" w:space="0" w:color="auto"/>
          </w:tblBorders>
        </w:tblPrEx>
        <w:tc>
          <w:tcPr>
            <w:tcW w:w="5221" w:type="dxa"/>
            <w:gridSpan w:val="4"/>
            <w:tcBorders>
              <w:top w:val="single" w:sz="4" w:space="0" w:color="auto"/>
              <w:left w:val="nil"/>
              <w:bottom w:val="nil"/>
              <w:right w:val="nil"/>
            </w:tcBorders>
          </w:tcPr>
          <w:p w14:paraId="156E2A28" w14:textId="77777777" w:rsidR="00E57F21" w:rsidRPr="00AA7F1A" w:rsidRDefault="00E57F21">
            <w:pPr>
              <w:pStyle w:val="ConsPlusNormal"/>
              <w:jc w:val="both"/>
              <w:rPr>
                <w:rFonts w:ascii="Times New Roman" w:hAnsi="Times New Roman" w:cs="Times New Roman"/>
              </w:rPr>
            </w:pPr>
            <w:r w:rsidRPr="00AA7F1A">
              <w:rPr>
                <w:rFonts w:ascii="Times New Roman" w:hAnsi="Times New Roman" w:cs="Times New Roman"/>
              </w:rPr>
              <w:t>Подпись</w:t>
            </w:r>
          </w:p>
        </w:tc>
        <w:tc>
          <w:tcPr>
            <w:tcW w:w="4986" w:type="dxa"/>
            <w:gridSpan w:val="2"/>
            <w:tcBorders>
              <w:top w:val="single" w:sz="4" w:space="0" w:color="auto"/>
              <w:left w:val="nil"/>
              <w:bottom w:val="single" w:sz="4" w:space="0" w:color="auto"/>
              <w:right w:val="nil"/>
            </w:tcBorders>
          </w:tcPr>
          <w:p w14:paraId="3E540FE1" w14:textId="77777777" w:rsidR="00E57F21" w:rsidRPr="00AA7F1A" w:rsidRDefault="00E57F21">
            <w:pPr>
              <w:pStyle w:val="ConsPlusNormal"/>
              <w:rPr>
                <w:rFonts w:ascii="Times New Roman" w:hAnsi="Times New Roman" w:cs="Times New Roman"/>
              </w:rPr>
            </w:pPr>
          </w:p>
        </w:tc>
      </w:tr>
      <w:tr w:rsidR="00E57F21" w:rsidRPr="00AA7F1A" w14:paraId="1D044799" w14:textId="77777777" w:rsidTr="00CE1A8D">
        <w:tc>
          <w:tcPr>
            <w:tcW w:w="5221" w:type="dxa"/>
            <w:gridSpan w:val="4"/>
            <w:tcBorders>
              <w:top w:val="nil"/>
              <w:left w:val="nil"/>
              <w:bottom w:val="nil"/>
              <w:right w:val="nil"/>
            </w:tcBorders>
          </w:tcPr>
          <w:p w14:paraId="16B47BC6" w14:textId="77777777" w:rsidR="00E57F21" w:rsidRPr="00AA7F1A" w:rsidRDefault="00E57F21">
            <w:pPr>
              <w:pStyle w:val="ConsPlusNormal"/>
              <w:jc w:val="both"/>
              <w:rPr>
                <w:rFonts w:ascii="Times New Roman" w:hAnsi="Times New Roman" w:cs="Times New Roman"/>
              </w:rPr>
            </w:pPr>
            <w:r w:rsidRPr="00AA7F1A">
              <w:rPr>
                <w:rFonts w:ascii="Times New Roman" w:hAnsi="Times New Roman" w:cs="Times New Roman"/>
              </w:rPr>
              <w:t>Дата</w:t>
            </w:r>
          </w:p>
        </w:tc>
        <w:tc>
          <w:tcPr>
            <w:tcW w:w="4986" w:type="dxa"/>
            <w:gridSpan w:val="2"/>
            <w:tcBorders>
              <w:top w:val="single" w:sz="4" w:space="0" w:color="auto"/>
              <w:left w:val="nil"/>
              <w:bottom w:val="nil"/>
              <w:right w:val="nil"/>
            </w:tcBorders>
          </w:tcPr>
          <w:p w14:paraId="24FD1B12" w14:textId="77777777" w:rsidR="00E57F21" w:rsidRPr="00AA7F1A" w:rsidRDefault="00E57F21">
            <w:pPr>
              <w:pStyle w:val="ConsPlusNormal"/>
              <w:jc w:val="both"/>
              <w:rPr>
                <w:rFonts w:ascii="Times New Roman" w:hAnsi="Times New Roman" w:cs="Times New Roman"/>
              </w:rPr>
            </w:pPr>
            <w:r w:rsidRPr="00AA7F1A">
              <w:rPr>
                <w:rFonts w:ascii="Times New Roman" w:hAnsi="Times New Roman" w:cs="Times New Roman"/>
              </w:rPr>
              <w:t>___________________ 20___ г.</w:t>
            </w:r>
          </w:p>
        </w:tc>
      </w:tr>
    </w:tbl>
    <w:p w14:paraId="483B8C0D" w14:textId="77777777" w:rsidR="00E57F21" w:rsidRPr="00AA7F1A" w:rsidRDefault="00E57F21">
      <w:pPr>
        <w:pStyle w:val="ConsPlusNormal"/>
        <w:jc w:val="both"/>
        <w:rPr>
          <w:rFonts w:ascii="Times New Roman" w:hAnsi="Times New Roman" w:cs="Times New Roman"/>
        </w:rPr>
      </w:pPr>
    </w:p>
    <w:p w14:paraId="2F78B5E6" w14:textId="77777777" w:rsidR="00E57F21" w:rsidRPr="00AA7F1A" w:rsidRDefault="00E57F21">
      <w:pPr>
        <w:pStyle w:val="ConsPlusNormal"/>
        <w:jc w:val="both"/>
        <w:rPr>
          <w:rFonts w:ascii="Times New Roman" w:hAnsi="Times New Roman" w:cs="Times New Roman"/>
        </w:rPr>
      </w:pPr>
    </w:p>
    <w:p w14:paraId="44E716F7" w14:textId="77777777" w:rsidR="00E57F21" w:rsidRPr="00AA7F1A" w:rsidRDefault="00E57F21" w:rsidP="001304EE">
      <w:pPr>
        <w:pStyle w:val="ConsPlusNormal"/>
        <w:ind w:left="720"/>
        <w:jc w:val="both"/>
      </w:pPr>
    </w:p>
    <w:p w14:paraId="7068D679" w14:textId="77777777" w:rsidR="0097391F" w:rsidRPr="00AA7F1A" w:rsidRDefault="0097391F">
      <w:pPr>
        <w:pStyle w:val="ConsPlusNormal"/>
        <w:jc w:val="both"/>
      </w:pPr>
    </w:p>
    <w:p w14:paraId="00F8CA82" w14:textId="77777777" w:rsidR="0097391F" w:rsidRPr="00AA7F1A" w:rsidRDefault="0097391F">
      <w:pPr>
        <w:pStyle w:val="ConsPlusNormal"/>
        <w:jc w:val="both"/>
      </w:pPr>
    </w:p>
    <w:p w14:paraId="637D9C17" w14:textId="77777777" w:rsidR="0097391F" w:rsidRPr="00AA7F1A" w:rsidRDefault="0097391F">
      <w:pPr>
        <w:pStyle w:val="ConsPlusNormal"/>
        <w:jc w:val="both"/>
      </w:pPr>
    </w:p>
    <w:p w14:paraId="64DA0767" w14:textId="77777777" w:rsidR="0097391F" w:rsidRPr="00AA7F1A" w:rsidRDefault="0097391F">
      <w:pPr>
        <w:pStyle w:val="ConsPlusNormal"/>
        <w:jc w:val="both"/>
      </w:pPr>
    </w:p>
    <w:p w14:paraId="1B5AF90D" w14:textId="1FC7141F" w:rsidR="0097391F" w:rsidRPr="00AA7F1A" w:rsidRDefault="0097391F">
      <w:pPr>
        <w:pStyle w:val="ConsPlusNormal"/>
        <w:jc w:val="both"/>
      </w:pPr>
    </w:p>
    <w:p w14:paraId="335BAFEC" w14:textId="5F78AF39" w:rsidR="00384F96" w:rsidRPr="00AA7F1A" w:rsidRDefault="00384F96">
      <w:pPr>
        <w:pStyle w:val="ConsPlusNormal"/>
        <w:jc w:val="both"/>
      </w:pPr>
    </w:p>
    <w:p w14:paraId="33E70A47" w14:textId="41822733" w:rsidR="00384F96" w:rsidRPr="00AA7F1A" w:rsidRDefault="00384F96">
      <w:pPr>
        <w:pStyle w:val="ConsPlusNormal"/>
        <w:jc w:val="both"/>
      </w:pPr>
    </w:p>
    <w:p w14:paraId="3926AE76" w14:textId="1BFFC407" w:rsidR="00384F96" w:rsidRPr="00AA7F1A" w:rsidRDefault="00384F96">
      <w:pPr>
        <w:pStyle w:val="ConsPlusNormal"/>
        <w:jc w:val="both"/>
      </w:pPr>
    </w:p>
    <w:p w14:paraId="3E100E3E" w14:textId="08FF483A" w:rsidR="00384F96" w:rsidRPr="00AA7F1A" w:rsidRDefault="00384F96">
      <w:pPr>
        <w:pStyle w:val="ConsPlusNormal"/>
        <w:jc w:val="both"/>
      </w:pPr>
    </w:p>
    <w:p w14:paraId="44829B88" w14:textId="77777777" w:rsidR="00384F96" w:rsidRPr="00AA7F1A" w:rsidRDefault="00384F96">
      <w:pPr>
        <w:pStyle w:val="ConsPlusNormal"/>
        <w:jc w:val="both"/>
      </w:pPr>
    </w:p>
    <w:p w14:paraId="0C111A27" w14:textId="77777777" w:rsidR="0097391F" w:rsidRPr="00AA7F1A" w:rsidRDefault="0097391F">
      <w:pPr>
        <w:pStyle w:val="ConsPlusNormal"/>
        <w:jc w:val="both"/>
      </w:pPr>
    </w:p>
    <w:p w14:paraId="07250703" w14:textId="77777777" w:rsidR="00E57F21" w:rsidRPr="00AA7F1A" w:rsidRDefault="00E57F21">
      <w:pPr>
        <w:pStyle w:val="ConsPlusNormal"/>
        <w:jc w:val="both"/>
      </w:pPr>
    </w:p>
    <w:p w14:paraId="328AC473" w14:textId="77777777" w:rsidR="00E57F21" w:rsidRPr="00AA7F1A" w:rsidRDefault="0097391F">
      <w:pPr>
        <w:pStyle w:val="ConsPlusNormal"/>
        <w:jc w:val="right"/>
        <w:outlineLvl w:val="1"/>
        <w:rPr>
          <w:rFonts w:ascii="Times New Roman" w:hAnsi="Times New Roman" w:cs="Times New Roman"/>
          <w:sz w:val="20"/>
          <w:szCs w:val="20"/>
        </w:rPr>
      </w:pPr>
      <w:r w:rsidRPr="00AA7F1A">
        <w:rPr>
          <w:rFonts w:ascii="Times New Roman" w:hAnsi="Times New Roman" w:cs="Times New Roman"/>
          <w:sz w:val="20"/>
          <w:szCs w:val="20"/>
        </w:rPr>
        <w:lastRenderedPageBreak/>
        <w:t>Приложение №</w:t>
      </w:r>
      <w:r w:rsidR="00E57F21" w:rsidRPr="00AA7F1A">
        <w:rPr>
          <w:rFonts w:ascii="Times New Roman" w:hAnsi="Times New Roman" w:cs="Times New Roman"/>
          <w:sz w:val="20"/>
          <w:szCs w:val="20"/>
        </w:rPr>
        <w:t xml:space="preserve"> 2</w:t>
      </w:r>
    </w:p>
    <w:p w14:paraId="109F38C3" w14:textId="77777777" w:rsidR="00E57F21" w:rsidRPr="00AA7F1A" w:rsidRDefault="00E57F21">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к Административному регламенту</w:t>
      </w:r>
    </w:p>
    <w:p w14:paraId="4751412B" w14:textId="77777777" w:rsidR="00E57F21" w:rsidRPr="00AA7F1A" w:rsidRDefault="00E57F21">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предоставления муниципальной услуги</w:t>
      </w:r>
    </w:p>
    <w:p w14:paraId="133DEE88" w14:textId="77777777" w:rsidR="00E57F21" w:rsidRPr="00AA7F1A" w:rsidRDefault="0072168E">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w:t>
      </w:r>
      <w:r w:rsidR="00E57F21" w:rsidRPr="00AA7F1A">
        <w:rPr>
          <w:rFonts w:ascii="Times New Roman" w:hAnsi="Times New Roman" w:cs="Times New Roman"/>
          <w:sz w:val="20"/>
          <w:szCs w:val="20"/>
        </w:rPr>
        <w:t>Принятие решения о проведении аукциона</w:t>
      </w:r>
    </w:p>
    <w:p w14:paraId="49F49E10" w14:textId="77777777" w:rsidR="00E57F21" w:rsidRPr="00AA7F1A" w:rsidRDefault="00E57F21">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(об отказе в проведении аукциона) на право</w:t>
      </w:r>
    </w:p>
    <w:p w14:paraId="4860B0AA" w14:textId="77777777" w:rsidR="00E57F21" w:rsidRPr="00AA7F1A" w:rsidRDefault="00E57F21">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заключения договора на возведение гаража,</w:t>
      </w:r>
    </w:p>
    <w:p w14:paraId="40665654" w14:textId="77777777" w:rsidR="00E57F21" w:rsidRPr="00AA7F1A" w:rsidRDefault="00E57F21" w:rsidP="00545767">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являющегося некапитальным сооружением,</w:t>
      </w:r>
    </w:p>
    <w:tbl>
      <w:tblPr>
        <w:tblpPr w:leftFromText="180" w:rightFromText="180" w:vertAnchor="text" w:horzAnchor="margin" w:tblpY="743"/>
        <w:tblW w:w="0" w:type="auto"/>
        <w:tblLayout w:type="fixed"/>
        <w:tblCellMar>
          <w:top w:w="102" w:type="dxa"/>
          <w:left w:w="62" w:type="dxa"/>
          <w:bottom w:w="102" w:type="dxa"/>
          <w:right w:w="62" w:type="dxa"/>
        </w:tblCellMar>
        <w:tblLook w:val="0000" w:firstRow="0" w:lastRow="0" w:firstColumn="0" w:lastColumn="0" w:noHBand="0" w:noVBand="0"/>
      </w:tblPr>
      <w:tblGrid>
        <w:gridCol w:w="2561"/>
        <w:gridCol w:w="2020"/>
        <w:gridCol w:w="4433"/>
      </w:tblGrid>
      <w:tr w:rsidR="00CE1A8D" w:rsidRPr="00AA7F1A" w14:paraId="02F1FDAC" w14:textId="77777777" w:rsidTr="00CE1A8D">
        <w:tc>
          <w:tcPr>
            <w:tcW w:w="9014" w:type="dxa"/>
            <w:gridSpan w:val="3"/>
            <w:tcBorders>
              <w:top w:val="nil"/>
              <w:left w:val="nil"/>
              <w:bottom w:val="nil"/>
              <w:right w:val="nil"/>
            </w:tcBorders>
          </w:tcPr>
          <w:p w14:paraId="310AB5EC" w14:textId="77777777" w:rsidR="00CE1A8D" w:rsidRPr="00AA7F1A" w:rsidRDefault="003C2C08" w:rsidP="00706070">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Ф</w:t>
            </w:r>
            <w:r w:rsidR="00CE1A8D" w:rsidRPr="00AA7F1A">
              <w:rPr>
                <w:rFonts w:ascii="Times New Roman" w:hAnsi="Times New Roman" w:cs="Times New Roman"/>
                <w:sz w:val="24"/>
                <w:szCs w:val="24"/>
              </w:rPr>
              <w:t xml:space="preserve">орма решения </w:t>
            </w:r>
            <w:r w:rsidR="00706070" w:rsidRPr="00AA7F1A">
              <w:t xml:space="preserve"> </w:t>
            </w:r>
            <w:r w:rsidR="00706070" w:rsidRPr="00AA7F1A">
              <w:rPr>
                <w:rFonts w:ascii="Times New Roman" w:hAnsi="Times New Roman" w:cs="Times New Roman"/>
                <w:sz w:val="24"/>
                <w:szCs w:val="24"/>
              </w:rPr>
              <w:t>о проведении аукциона в целях использования земель или земельных участков, находящихся в государственной или муниципальной собственности, для возведения гаража, являющегося некапитальным сооружением, без предоставления земельных участков и установления сервитута, публичного сервитута</w:t>
            </w:r>
          </w:p>
        </w:tc>
      </w:tr>
      <w:tr w:rsidR="00CE1A8D" w:rsidRPr="00AA7F1A" w14:paraId="69B65FDB" w14:textId="77777777" w:rsidTr="00CE1A8D">
        <w:tc>
          <w:tcPr>
            <w:tcW w:w="9014" w:type="dxa"/>
            <w:gridSpan w:val="3"/>
            <w:tcBorders>
              <w:top w:val="nil"/>
              <w:left w:val="nil"/>
              <w:bottom w:val="nil"/>
              <w:right w:val="nil"/>
            </w:tcBorders>
          </w:tcPr>
          <w:p w14:paraId="189D6848" w14:textId="77777777" w:rsidR="00CE1A8D" w:rsidRPr="00AA7F1A" w:rsidRDefault="00CE1A8D" w:rsidP="00CE1A8D">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Бланк уполномоченного органа</w:t>
            </w:r>
          </w:p>
        </w:tc>
      </w:tr>
      <w:tr w:rsidR="00CE1A8D" w:rsidRPr="00AA7F1A" w14:paraId="4CEF1119" w14:textId="77777777" w:rsidTr="00CE1A8D">
        <w:tc>
          <w:tcPr>
            <w:tcW w:w="9014" w:type="dxa"/>
            <w:gridSpan w:val="3"/>
            <w:tcBorders>
              <w:top w:val="nil"/>
              <w:left w:val="nil"/>
              <w:bottom w:val="nil"/>
              <w:right w:val="nil"/>
            </w:tcBorders>
          </w:tcPr>
          <w:p w14:paraId="14885344" w14:textId="77777777" w:rsidR="00CE1A8D" w:rsidRPr="00AA7F1A" w:rsidRDefault="00CE1A8D" w:rsidP="00CE1A8D">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О проведении аукциона на право заключения договора на возведение гаража, являющегося некапитальным сооружением, без предоставления земельных участков и установления сервитута, публичного сервитута</w:t>
            </w:r>
          </w:p>
        </w:tc>
      </w:tr>
      <w:tr w:rsidR="00CE1A8D" w:rsidRPr="00AA7F1A" w14:paraId="7B0B2384" w14:textId="77777777" w:rsidTr="00CE1A8D">
        <w:tc>
          <w:tcPr>
            <w:tcW w:w="2561" w:type="dxa"/>
            <w:tcBorders>
              <w:top w:val="nil"/>
              <w:left w:val="nil"/>
              <w:bottom w:val="nil"/>
              <w:right w:val="nil"/>
            </w:tcBorders>
          </w:tcPr>
          <w:p w14:paraId="0A6FCB2B" w14:textId="77777777" w:rsidR="00CE1A8D" w:rsidRPr="00AA7F1A" w:rsidRDefault="00CE1A8D" w:rsidP="00CE1A8D">
            <w:pPr>
              <w:pStyle w:val="ConsPlusNormal"/>
              <w:jc w:val="both"/>
              <w:rPr>
                <w:rFonts w:ascii="Times New Roman" w:hAnsi="Times New Roman" w:cs="Times New Roman"/>
                <w:sz w:val="24"/>
                <w:szCs w:val="24"/>
              </w:rPr>
            </w:pPr>
            <w:r w:rsidRPr="00AA7F1A">
              <w:rPr>
                <w:rFonts w:ascii="Times New Roman" w:hAnsi="Times New Roman" w:cs="Times New Roman"/>
                <w:sz w:val="24"/>
                <w:szCs w:val="24"/>
              </w:rPr>
              <w:t>Рассмотрев заявление</w:t>
            </w:r>
          </w:p>
        </w:tc>
        <w:tc>
          <w:tcPr>
            <w:tcW w:w="6453" w:type="dxa"/>
            <w:gridSpan w:val="2"/>
            <w:tcBorders>
              <w:top w:val="nil"/>
              <w:left w:val="nil"/>
              <w:bottom w:val="single" w:sz="4" w:space="0" w:color="auto"/>
              <w:right w:val="nil"/>
            </w:tcBorders>
          </w:tcPr>
          <w:p w14:paraId="7DD1F75A" w14:textId="77777777" w:rsidR="00CE1A8D" w:rsidRPr="00AA7F1A" w:rsidRDefault="00CE1A8D" w:rsidP="00CE1A8D">
            <w:pPr>
              <w:pStyle w:val="ConsPlusNormal"/>
              <w:rPr>
                <w:rFonts w:ascii="Times New Roman" w:hAnsi="Times New Roman" w:cs="Times New Roman"/>
                <w:sz w:val="24"/>
                <w:szCs w:val="24"/>
              </w:rPr>
            </w:pPr>
          </w:p>
        </w:tc>
      </w:tr>
      <w:tr w:rsidR="00CE1A8D" w:rsidRPr="00AA7F1A" w14:paraId="41B49C25" w14:textId="77777777" w:rsidTr="00CE1A8D">
        <w:tc>
          <w:tcPr>
            <w:tcW w:w="9014" w:type="dxa"/>
            <w:gridSpan w:val="3"/>
            <w:tcBorders>
              <w:top w:val="nil"/>
              <w:left w:val="nil"/>
              <w:bottom w:val="nil"/>
              <w:right w:val="nil"/>
            </w:tcBorders>
          </w:tcPr>
          <w:p w14:paraId="755E677A" w14:textId="77777777" w:rsidR="00CE1A8D" w:rsidRPr="00AA7F1A" w:rsidRDefault="00CE1A8D" w:rsidP="00CE1A8D">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(фамилия, имя и отчество (при наличии)</w:t>
            </w:r>
          </w:p>
        </w:tc>
      </w:tr>
      <w:tr w:rsidR="00CE1A8D" w:rsidRPr="00AA7F1A" w14:paraId="7E6B4111" w14:textId="77777777" w:rsidTr="00CE1A8D">
        <w:tc>
          <w:tcPr>
            <w:tcW w:w="9014" w:type="dxa"/>
            <w:gridSpan w:val="3"/>
            <w:tcBorders>
              <w:top w:val="nil"/>
              <w:left w:val="nil"/>
              <w:bottom w:val="single" w:sz="4" w:space="0" w:color="auto"/>
              <w:right w:val="nil"/>
            </w:tcBorders>
          </w:tcPr>
          <w:p w14:paraId="48D715C7" w14:textId="77777777" w:rsidR="00CE1A8D" w:rsidRPr="00AA7F1A" w:rsidRDefault="00CE1A8D" w:rsidP="00CE1A8D">
            <w:pPr>
              <w:pStyle w:val="ConsPlusNormal"/>
              <w:rPr>
                <w:rFonts w:ascii="Times New Roman" w:hAnsi="Times New Roman" w:cs="Times New Roman"/>
                <w:sz w:val="24"/>
                <w:szCs w:val="24"/>
              </w:rPr>
            </w:pPr>
          </w:p>
        </w:tc>
      </w:tr>
      <w:tr w:rsidR="00CE1A8D" w:rsidRPr="00AA7F1A" w14:paraId="2C1B9E40" w14:textId="77777777" w:rsidTr="00CE1A8D">
        <w:tc>
          <w:tcPr>
            <w:tcW w:w="9014" w:type="dxa"/>
            <w:gridSpan w:val="3"/>
            <w:tcBorders>
              <w:top w:val="single" w:sz="4" w:space="0" w:color="auto"/>
              <w:left w:val="nil"/>
              <w:bottom w:val="nil"/>
              <w:right w:val="nil"/>
            </w:tcBorders>
          </w:tcPr>
          <w:p w14:paraId="73AC17D8" w14:textId="77777777" w:rsidR="00CE1A8D" w:rsidRPr="00AA7F1A" w:rsidRDefault="00CE1A8D" w:rsidP="00CE1A8D">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отчество физического лица в родительном падеже)</w:t>
            </w:r>
          </w:p>
        </w:tc>
      </w:tr>
      <w:tr w:rsidR="00CE1A8D" w:rsidRPr="00AA7F1A" w14:paraId="2A58CCCF" w14:textId="77777777" w:rsidTr="00CE1A8D">
        <w:tc>
          <w:tcPr>
            <w:tcW w:w="9014" w:type="dxa"/>
            <w:gridSpan w:val="3"/>
            <w:tcBorders>
              <w:top w:val="nil"/>
              <w:left w:val="nil"/>
              <w:bottom w:val="nil"/>
              <w:right w:val="nil"/>
            </w:tcBorders>
          </w:tcPr>
          <w:p w14:paraId="3A92BC91" w14:textId="77777777" w:rsidR="00CE1A8D" w:rsidRPr="00AA7F1A" w:rsidRDefault="00CE1A8D" w:rsidP="00CE1A8D">
            <w:pPr>
              <w:pStyle w:val="ConsPlusNormal"/>
              <w:jc w:val="both"/>
              <w:rPr>
                <w:rFonts w:ascii="Times New Roman" w:hAnsi="Times New Roman" w:cs="Times New Roman"/>
                <w:sz w:val="24"/>
                <w:szCs w:val="24"/>
              </w:rPr>
            </w:pPr>
            <w:r w:rsidRPr="00AA7F1A">
              <w:rPr>
                <w:rFonts w:ascii="Times New Roman" w:hAnsi="Times New Roman" w:cs="Times New Roman"/>
                <w:sz w:val="24"/>
                <w:szCs w:val="24"/>
              </w:rPr>
              <w:t xml:space="preserve">от ___________ входящий номер ________________ о проведении аукциона на право заключения договора на возведение гаража в соответствии с </w:t>
            </w:r>
            <w:hyperlink r:id="rId18">
              <w:r w:rsidRPr="00AA7F1A">
                <w:rPr>
                  <w:rFonts w:ascii="Times New Roman" w:hAnsi="Times New Roman" w:cs="Times New Roman"/>
                  <w:sz w:val="24"/>
                  <w:szCs w:val="24"/>
                </w:rPr>
                <w:t>пунктом 5</w:t>
              </w:r>
            </w:hyperlink>
            <w:r w:rsidRPr="00AA7F1A">
              <w:rPr>
                <w:rFonts w:ascii="Times New Roman" w:hAnsi="Times New Roman" w:cs="Times New Roman"/>
                <w:sz w:val="24"/>
                <w:szCs w:val="24"/>
              </w:rPr>
              <w:t xml:space="preserve"> Порядка и условий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 утвержденных постановлением Правительства Самарской области от 31.08.2021 № 642, Административным регламентом по предоставлению муниципальной услуги «Принятие решения о проведении аукциона (об отказе в проведении аукциона) на право заключения договора на возведение гаража, являющегося некапитальным сооружением, без предоставления земельных участков и установления сервитута, публичного сервитута</w:t>
            </w:r>
          </w:p>
        </w:tc>
      </w:tr>
      <w:tr w:rsidR="00CE1A8D" w:rsidRPr="00AA7F1A" w14:paraId="7F837F44" w14:textId="77777777" w:rsidTr="00CE1A8D">
        <w:tc>
          <w:tcPr>
            <w:tcW w:w="9014" w:type="dxa"/>
            <w:gridSpan w:val="3"/>
            <w:tcBorders>
              <w:top w:val="nil"/>
              <w:left w:val="nil"/>
              <w:bottom w:val="nil"/>
              <w:right w:val="nil"/>
            </w:tcBorders>
          </w:tcPr>
          <w:p w14:paraId="2BB5FBA4" w14:textId="77777777" w:rsidR="00CE1A8D" w:rsidRPr="00AA7F1A" w:rsidRDefault="00CE1A8D" w:rsidP="009A70D2">
            <w:pPr>
              <w:pStyle w:val="ConsPlusNormal"/>
              <w:ind w:firstLine="283"/>
              <w:jc w:val="both"/>
              <w:rPr>
                <w:rFonts w:ascii="Times New Roman" w:hAnsi="Times New Roman" w:cs="Times New Roman"/>
                <w:sz w:val="24"/>
                <w:szCs w:val="24"/>
              </w:rPr>
            </w:pPr>
            <w:r w:rsidRPr="00AA7F1A">
              <w:rPr>
                <w:rFonts w:ascii="Times New Roman" w:hAnsi="Times New Roman" w:cs="Times New Roman"/>
                <w:sz w:val="24"/>
                <w:szCs w:val="24"/>
              </w:rPr>
              <w:t xml:space="preserve">1. Провести аукцион на право заключения договора на размещение объекта __________________________________________________________________, предусмотренного </w:t>
            </w:r>
            <w:hyperlink r:id="rId19">
              <w:r w:rsidRPr="00AA7F1A">
                <w:rPr>
                  <w:rFonts w:ascii="Times New Roman" w:hAnsi="Times New Roman" w:cs="Times New Roman"/>
                  <w:sz w:val="24"/>
                  <w:szCs w:val="24"/>
                </w:rPr>
                <w:t>постановлением</w:t>
              </w:r>
            </w:hyperlink>
            <w:r w:rsidRPr="00AA7F1A">
              <w:rPr>
                <w:rFonts w:ascii="Times New Roman" w:hAnsi="Times New Roman" w:cs="Times New Roman"/>
                <w:sz w:val="24"/>
                <w:szCs w:val="24"/>
              </w:rPr>
              <w:t xml:space="preserve"> Правительства Самарской области от 31.08.2021 </w:t>
            </w:r>
            <w:r w:rsidR="009A70D2" w:rsidRPr="00AA7F1A">
              <w:rPr>
                <w:rFonts w:ascii="Times New Roman" w:hAnsi="Times New Roman" w:cs="Times New Roman"/>
                <w:sz w:val="24"/>
                <w:szCs w:val="24"/>
              </w:rPr>
              <w:t>№</w:t>
            </w:r>
            <w:r w:rsidRPr="00AA7F1A">
              <w:rPr>
                <w:rFonts w:ascii="Times New Roman" w:hAnsi="Times New Roman" w:cs="Times New Roman"/>
                <w:sz w:val="24"/>
                <w:szCs w:val="24"/>
              </w:rPr>
              <w:t>642 (далее - Объект), на землях или земельных участках,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p>
        </w:tc>
      </w:tr>
      <w:tr w:rsidR="00CE1A8D" w:rsidRPr="00AA7F1A" w14:paraId="1330E2C3" w14:textId="77777777" w:rsidTr="00CE1A8D">
        <w:tc>
          <w:tcPr>
            <w:tcW w:w="4581" w:type="dxa"/>
            <w:gridSpan w:val="2"/>
            <w:tcBorders>
              <w:top w:val="nil"/>
              <w:left w:val="nil"/>
              <w:bottom w:val="nil"/>
              <w:right w:val="nil"/>
            </w:tcBorders>
          </w:tcPr>
          <w:p w14:paraId="72B658D9" w14:textId="77777777" w:rsidR="00CE1A8D" w:rsidRPr="00AA7F1A" w:rsidRDefault="00CE1A8D" w:rsidP="00CE1A8D">
            <w:pPr>
              <w:pStyle w:val="ConsPlusNormal"/>
              <w:ind w:firstLine="283"/>
              <w:jc w:val="both"/>
              <w:rPr>
                <w:rFonts w:ascii="Times New Roman" w:hAnsi="Times New Roman" w:cs="Times New Roman"/>
                <w:sz w:val="24"/>
                <w:szCs w:val="24"/>
              </w:rPr>
            </w:pPr>
            <w:r w:rsidRPr="00AA7F1A">
              <w:rPr>
                <w:rFonts w:ascii="Times New Roman" w:hAnsi="Times New Roman" w:cs="Times New Roman"/>
                <w:sz w:val="24"/>
                <w:szCs w:val="24"/>
              </w:rPr>
              <w:t>Кадастровый номер земельного участка:</w:t>
            </w:r>
          </w:p>
        </w:tc>
        <w:tc>
          <w:tcPr>
            <w:tcW w:w="4433" w:type="dxa"/>
            <w:tcBorders>
              <w:top w:val="nil"/>
              <w:left w:val="nil"/>
              <w:bottom w:val="single" w:sz="4" w:space="0" w:color="auto"/>
              <w:right w:val="nil"/>
            </w:tcBorders>
          </w:tcPr>
          <w:p w14:paraId="587B747E" w14:textId="77777777" w:rsidR="00CE1A8D" w:rsidRPr="00AA7F1A" w:rsidRDefault="00CE1A8D" w:rsidP="00CE1A8D">
            <w:pPr>
              <w:pStyle w:val="ConsPlusNormal"/>
              <w:jc w:val="right"/>
              <w:rPr>
                <w:rFonts w:ascii="Times New Roman" w:hAnsi="Times New Roman" w:cs="Times New Roman"/>
                <w:sz w:val="24"/>
                <w:szCs w:val="24"/>
              </w:rPr>
            </w:pPr>
            <w:r w:rsidRPr="00AA7F1A">
              <w:rPr>
                <w:rFonts w:ascii="Times New Roman" w:hAnsi="Times New Roman" w:cs="Times New Roman"/>
                <w:sz w:val="24"/>
                <w:szCs w:val="24"/>
              </w:rPr>
              <w:t>.</w:t>
            </w:r>
          </w:p>
        </w:tc>
      </w:tr>
      <w:tr w:rsidR="00CE1A8D" w:rsidRPr="00AA7F1A" w14:paraId="19C06A2F" w14:textId="77777777" w:rsidTr="00CE1A8D">
        <w:tc>
          <w:tcPr>
            <w:tcW w:w="9014" w:type="dxa"/>
            <w:gridSpan w:val="3"/>
            <w:tcBorders>
              <w:top w:val="nil"/>
              <w:left w:val="nil"/>
              <w:bottom w:val="nil"/>
              <w:right w:val="nil"/>
            </w:tcBorders>
          </w:tcPr>
          <w:p w14:paraId="55781646" w14:textId="77777777" w:rsidR="00CE1A8D" w:rsidRPr="00AA7F1A" w:rsidRDefault="00CE1A8D" w:rsidP="00CE1A8D">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(указывается, если планируется использование всего земельного участка или его части, сведения о которых содержатся в Едином государственном реестре недвижимости)</w:t>
            </w:r>
          </w:p>
          <w:p w14:paraId="7AFB678C" w14:textId="77777777" w:rsidR="00CE1A8D" w:rsidRPr="00AA7F1A" w:rsidRDefault="00CE1A8D" w:rsidP="00CE1A8D">
            <w:pPr>
              <w:pStyle w:val="ConsPlusNormal"/>
              <w:ind w:firstLine="283"/>
              <w:jc w:val="both"/>
              <w:rPr>
                <w:rFonts w:ascii="Times New Roman" w:hAnsi="Times New Roman" w:cs="Times New Roman"/>
                <w:sz w:val="24"/>
                <w:szCs w:val="24"/>
              </w:rPr>
            </w:pPr>
            <w:r w:rsidRPr="00AA7F1A">
              <w:rPr>
                <w:rFonts w:ascii="Times New Roman" w:hAnsi="Times New Roman" w:cs="Times New Roman"/>
                <w:sz w:val="24"/>
                <w:szCs w:val="24"/>
              </w:rPr>
              <w:t>Координаты характерных точек границ места размещения Объекта:</w:t>
            </w:r>
          </w:p>
        </w:tc>
      </w:tr>
    </w:tbl>
    <w:p w14:paraId="05B65E86" w14:textId="77777777" w:rsidR="00E57F21" w:rsidRPr="00AA7F1A" w:rsidRDefault="00E57F21">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без предоставления земельных участков и</w:t>
      </w:r>
    </w:p>
    <w:p w14:paraId="4054FF2A" w14:textId="77777777" w:rsidR="00E57F21" w:rsidRPr="00AA7F1A" w:rsidRDefault="00E57F21" w:rsidP="0072168E">
      <w:pPr>
        <w:pStyle w:val="ConsPlusNormal"/>
        <w:jc w:val="right"/>
        <w:rPr>
          <w:rFonts w:ascii="Times New Roman" w:hAnsi="Times New Roman" w:cs="Times New Roman"/>
          <w:sz w:val="20"/>
          <w:szCs w:val="20"/>
        </w:rPr>
        <w:sectPr w:rsidR="00E57F21" w:rsidRPr="00AA7F1A" w:rsidSect="00E030D8">
          <w:pgSz w:w="11905" w:h="16838" w:code="9"/>
          <w:pgMar w:top="567" w:right="425" w:bottom="567" w:left="1701" w:header="0" w:footer="0" w:gutter="0"/>
          <w:cols w:space="720"/>
          <w:titlePg/>
        </w:sectPr>
      </w:pPr>
      <w:r w:rsidRPr="00AA7F1A">
        <w:rPr>
          <w:rFonts w:ascii="Times New Roman" w:hAnsi="Times New Roman" w:cs="Times New Roman"/>
          <w:sz w:val="20"/>
          <w:szCs w:val="20"/>
        </w:rPr>
        <w:t xml:space="preserve">установления </w:t>
      </w:r>
      <w:r w:rsidR="0072168E" w:rsidRPr="00AA7F1A">
        <w:rPr>
          <w:rFonts w:ascii="Times New Roman" w:hAnsi="Times New Roman" w:cs="Times New Roman"/>
          <w:sz w:val="20"/>
          <w:szCs w:val="20"/>
        </w:rPr>
        <w:t>сервитута, публичного сервиту</w:t>
      </w:r>
      <w:bookmarkStart w:id="5" w:name="P687"/>
      <w:bookmarkEnd w:id="5"/>
      <w:r w:rsidR="00F46145" w:rsidRPr="00AA7F1A">
        <w:rPr>
          <w:rFonts w:ascii="Times New Roman" w:hAnsi="Times New Roman" w:cs="Times New Roman"/>
          <w:sz w:val="20"/>
          <w:szCs w:val="20"/>
        </w:rPr>
        <w:t>та»</w:t>
      </w:r>
    </w:p>
    <w:p w14:paraId="17CDC8D9" w14:textId="77777777" w:rsidR="00E57F21" w:rsidRPr="00AA7F1A" w:rsidRDefault="00E57F21">
      <w:pPr>
        <w:pStyle w:val="ConsPlusNormal"/>
        <w:jc w:val="both"/>
      </w:pPr>
      <w:bookmarkStart w:id="6" w:name="P781"/>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90"/>
        <w:gridCol w:w="2926"/>
        <w:gridCol w:w="2927"/>
      </w:tblGrid>
      <w:tr w:rsidR="00E57F21" w:rsidRPr="00AA7F1A" w14:paraId="04BF23CD" w14:textId="77777777">
        <w:tc>
          <w:tcPr>
            <w:tcW w:w="3190" w:type="dxa"/>
          </w:tcPr>
          <w:p w14:paraId="4C9EF776"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Номер точки</w:t>
            </w:r>
          </w:p>
        </w:tc>
        <w:tc>
          <w:tcPr>
            <w:tcW w:w="2926" w:type="dxa"/>
          </w:tcPr>
          <w:p w14:paraId="0988406A"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X</w:t>
            </w:r>
          </w:p>
        </w:tc>
        <w:tc>
          <w:tcPr>
            <w:tcW w:w="2927" w:type="dxa"/>
          </w:tcPr>
          <w:p w14:paraId="4B1BCE1E"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Y</w:t>
            </w:r>
          </w:p>
        </w:tc>
      </w:tr>
      <w:tr w:rsidR="00E57F21" w:rsidRPr="00AA7F1A" w14:paraId="129CAE21" w14:textId="77777777">
        <w:tc>
          <w:tcPr>
            <w:tcW w:w="3190" w:type="dxa"/>
          </w:tcPr>
          <w:p w14:paraId="33CD2D37" w14:textId="77777777" w:rsidR="00E57F21" w:rsidRPr="00AA7F1A" w:rsidRDefault="00E57F21">
            <w:pPr>
              <w:pStyle w:val="ConsPlusNormal"/>
              <w:rPr>
                <w:rFonts w:ascii="Times New Roman" w:hAnsi="Times New Roman" w:cs="Times New Roman"/>
                <w:sz w:val="24"/>
                <w:szCs w:val="24"/>
              </w:rPr>
            </w:pPr>
          </w:p>
        </w:tc>
        <w:tc>
          <w:tcPr>
            <w:tcW w:w="2926" w:type="dxa"/>
          </w:tcPr>
          <w:p w14:paraId="614C643B" w14:textId="77777777" w:rsidR="00E57F21" w:rsidRPr="00AA7F1A" w:rsidRDefault="00E57F21">
            <w:pPr>
              <w:pStyle w:val="ConsPlusNormal"/>
              <w:rPr>
                <w:rFonts w:ascii="Times New Roman" w:hAnsi="Times New Roman" w:cs="Times New Roman"/>
                <w:sz w:val="24"/>
                <w:szCs w:val="24"/>
              </w:rPr>
            </w:pPr>
          </w:p>
        </w:tc>
        <w:tc>
          <w:tcPr>
            <w:tcW w:w="2927" w:type="dxa"/>
          </w:tcPr>
          <w:p w14:paraId="4AAE0FB0" w14:textId="77777777" w:rsidR="00E57F21" w:rsidRPr="00AA7F1A" w:rsidRDefault="00E57F21">
            <w:pPr>
              <w:pStyle w:val="ConsPlusNormal"/>
              <w:rPr>
                <w:rFonts w:ascii="Times New Roman" w:hAnsi="Times New Roman" w:cs="Times New Roman"/>
                <w:sz w:val="24"/>
                <w:szCs w:val="24"/>
              </w:rPr>
            </w:pPr>
          </w:p>
        </w:tc>
      </w:tr>
    </w:tbl>
    <w:p w14:paraId="1FD0DDA4" w14:textId="77777777" w:rsidR="00E57F21" w:rsidRPr="00AA7F1A" w:rsidRDefault="00E57F21">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9"/>
        <w:gridCol w:w="2811"/>
        <w:gridCol w:w="410"/>
        <w:gridCol w:w="531"/>
        <w:gridCol w:w="1339"/>
        <w:gridCol w:w="340"/>
        <w:gridCol w:w="660"/>
        <w:gridCol w:w="1582"/>
        <w:gridCol w:w="851"/>
      </w:tblGrid>
      <w:tr w:rsidR="00E57F21" w:rsidRPr="00AA7F1A" w14:paraId="777092CD" w14:textId="77777777">
        <w:tc>
          <w:tcPr>
            <w:tcW w:w="4271" w:type="dxa"/>
            <w:gridSpan w:val="4"/>
            <w:tcBorders>
              <w:top w:val="nil"/>
              <w:left w:val="nil"/>
              <w:bottom w:val="nil"/>
              <w:right w:val="nil"/>
            </w:tcBorders>
          </w:tcPr>
          <w:p w14:paraId="2AD39227" w14:textId="77777777" w:rsidR="00E57F21" w:rsidRPr="00AA7F1A" w:rsidRDefault="00E57F21">
            <w:pPr>
              <w:pStyle w:val="ConsPlusNormal"/>
              <w:jc w:val="both"/>
              <w:rPr>
                <w:rFonts w:ascii="Times New Roman" w:hAnsi="Times New Roman" w:cs="Times New Roman"/>
                <w:sz w:val="24"/>
                <w:szCs w:val="24"/>
              </w:rPr>
            </w:pPr>
            <w:r w:rsidRPr="00AA7F1A">
              <w:rPr>
                <w:rFonts w:ascii="Times New Roman" w:hAnsi="Times New Roman" w:cs="Times New Roman"/>
                <w:sz w:val="24"/>
                <w:szCs w:val="24"/>
              </w:rPr>
              <w:t>Местоположение земельного участка:</w:t>
            </w:r>
          </w:p>
        </w:tc>
        <w:tc>
          <w:tcPr>
            <w:tcW w:w="4772" w:type="dxa"/>
            <w:gridSpan w:val="5"/>
            <w:tcBorders>
              <w:top w:val="nil"/>
              <w:left w:val="nil"/>
              <w:bottom w:val="single" w:sz="4" w:space="0" w:color="auto"/>
              <w:right w:val="nil"/>
            </w:tcBorders>
          </w:tcPr>
          <w:p w14:paraId="119AB724" w14:textId="77777777" w:rsidR="00E57F21" w:rsidRPr="00AA7F1A" w:rsidRDefault="00E57F21">
            <w:pPr>
              <w:pStyle w:val="ConsPlusNormal"/>
              <w:jc w:val="right"/>
              <w:rPr>
                <w:rFonts w:ascii="Times New Roman" w:hAnsi="Times New Roman" w:cs="Times New Roman"/>
                <w:sz w:val="24"/>
                <w:szCs w:val="24"/>
              </w:rPr>
            </w:pPr>
            <w:r w:rsidRPr="00AA7F1A">
              <w:rPr>
                <w:rFonts w:ascii="Times New Roman" w:hAnsi="Times New Roman" w:cs="Times New Roman"/>
                <w:sz w:val="24"/>
                <w:szCs w:val="24"/>
              </w:rPr>
              <w:t>.</w:t>
            </w:r>
          </w:p>
        </w:tc>
      </w:tr>
      <w:tr w:rsidR="00E57F21" w:rsidRPr="00AA7F1A" w14:paraId="485A1A76" w14:textId="77777777">
        <w:tc>
          <w:tcPr>
            <w:tcW w:w="9043" w:type="dxa"/>
            <w:gridSpan w:val="9"/>
            <w:tcBorders>
              <w:top w:val="nil"/>
              <w:left w:val="nil"/>
              <w:bottom w:val="nil"/>
              <w:right w:val="nil"/>
            </w:tcBorders>
          </w:tcPr>
          <w:p w14:paraId="34BCC18D"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(указывается адрес предполагаемого места размещения Объекта (при его наличии))</w:t>
            </w:r>
          </w:p>
        </w:tc>
      </w:tr>
      <w:tr w:rsidR="00E57F21" w:rsidRPr="00AA7F1A" w14:paraId="4FAB4F91" w14:textId="77777777">
        <w:tc>
          <w:tcPr>
            <w:tcW w:w="3330" w:type="dxa"/>
            <w:gridSpan w:val="2"/>
            <w:tcBorders>
              <w:top w:val="nil"/>
              <w:left w:val="nil"/>
              <w:bottom w:val="nil"/>
              <w:right w:val="nil"/>
            </w:tcBorders>
          </w:tcPr>
          <w:p w14:paraId="43B5EB59" w14:textId="77777777" w:rsidR="00E57F21" w:rsidRPr="00AA7F1A" w:rsidRDefault="00E57F21">
            <w:pPr>
              <w:pStyle w:val="ConsPlusNormal"/>
              <w:jc w:val="both"/>
              <w:rPr>
                <w:rFonts w:ascii="Times New Roman" w:hAnsi="Times New Roman" w:cs="Times New Roman"/>
                <w:sz w:val="24"/>
                <w:szCs w:val="24"/>
              </w:rPr>
            </w:pPr>
            <w:r w:rsidRPr="00AA7F1A">
              <w:rPr>
                <w:rFonts w:ascii="Times New Roman" w:hAnsi="Times New Roman" w:cs="Times New Roman"/>
                <w:sz w:val="24"/>
                <w:szCs w:val="24"/>
              </w:rPr>
              <w:t>Площадь земельного участка</w:t>
            </w:r>
          </w:p>
        </w:tc>
        <w:tc>
          <w:tcPr>
            <w:tcW w:w="4862" w:type="dxa"/>
            <w:gridSpan w:val="6"/>
            <w:tcBorders>
              <w:top w:val="nil"/>
              <w:left w:val="nil"/>
              <w:bottom w:val="single" w:sz="4" w:space="0" w:color="auto"/>
              <w:right w:val="nil"/>
            </w:tcBorders>
          </w:tcPr>
          <w:p w14:paraId="35127DF0" w14:textId="77777777" w:rsidR="00E57F21" w:rsidRPr="00AA7F1A" w:rsidRDefault="00E57F21">
            <w:pPr>
              <w:pStyle w:val="ConsPlusNormal"/>
              <w:rPr>
                <w:rFonts w:ascii="Times New Roman" w:hAnsi="Times New Roman" w:cs="Times New Roman"/>
                <w:sz w:val="24"/>
                <w:szCs w:val="24"/>
              </w:rPr>
            </w:pPr>
          </w:p>
        </w:tc>
        <w:tc>
          <w:tcPr>
            <w:tcW w:w="851" w:type="dxa"/>
            <w:tcBorders>
              <w:top w:val="nil"/>
              <w:left w:val="nil"/>
              <w:bottom w:val="nil"/>
              <w:right w:val="nil"/>
            </w:tcBorders>
          </w:tcPr>
          <w:p w14:paraId="21763A67" w14:textId="77777777" w:rsidR="00E57F21" w:rsidRPr="00AA7F1A" w:rsidRDefault="00E57F21">
            <w:pPr>
              <w:pStyle w:val="ConsPlusNormal"/>
              <w:jc w:val="both"/>
              <w:rPr>
                <w:rFonts w:ascii="Times New Roman" w:hAnsi="Times New Roman" w:cs="Times New Roman"/>
                <w:sz w:val="24"/>
                <w:szCs w:val="24"/>
              </w:rPr>
            </w:pPr>
            <w:r w:rsidRPr="00AA7F1A">
              <w:rPr>
                <w:rFonts w:ascii="Times New Roman" w:hAnsi="Times New Roman" w:cs="Times New Roman"/>
                <w:sz w:val="24"/>
                <w:szCs w:val="24"/>
              </w:rPr>
              <w:t>кв. м.</w:t>
            </w:r>
          </w:p>
        </w:tc>
      </w:tr>
      <w:tr w:rsidR="00E57F21" w:rsidRPr="00AA7F1A" w14:paraId="131466C1" w14:textId="77777777">
        <w:tc>
          <w:tcPr>
            <w:tcW w:w="9043" w:type="dxa"/>
            <w:gridSpan w:val="9"/>
            <w:tcBorders>
              <w:top w:val="nil"/>
              <w:left w:val="nil"/>
              <w:bottom w:val="nil"/>
              <w:right w:val="nil"/>
            </w:tcBorders>
          </w:tcPr>
          <w:p w14:paraId="7A1858D2"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(указывается площадь земельного участка, на котором предполагается размещение Объекта, согласно схеме размещения)</w:t>
            </w:r>
          </w:p>
        </w:tc>
      </w:tr>
      <w:tr w:rsidR="00E57F21" w:rsidRPr="00AA7F1A" w14:paraId="4C30FFE3" w14:textId="77777777">
        <w:tc>
          <w:tcPr>
            <w:tcW w:w="9043" w:type="dxa"/>
            <w:gridSpan w:val="9"/>
            <w:tcBorders>
              <w:top w:val="nil"/>
              <w:left w:val="nil"/>
              <w:bottom w:val="nil"/>
              <w:right w:val="nil"/>
            </w:tcBorders>
          </w:tcPr>
          <w:p w14:paraId="10B6B456" w14:textId="77777777" w:rsidR="00E57F21" w:rsidRPr="00AA7F1A" w:rsidRDefault="00E57F21">
            <w:pPr>
              <w:pStyle w:val="ConsPlusNormal"/>
              <w:jc w:val="both"/>
              <w:rPr>
                <w:rFonts w:ascii="Times New Roman" w:hAnsi="Times New Roman" w:cs="Times New Roman"/>
                <w:sz w:val="24"/>
                <w:szCs w:val="24"/>
              </w:rPr>
            </w:pPr>
            <w:r w:rsidRPr="00AA7F1A">
              <w:rPr>
                <w:rFonts w:ascii="Times New Roman" w:hAnsi="Times New Roman" w:cs="Times New Roman"/>
                <w:sz w:val="24"/>
                <w:szCs w:val="24"/>
              </w:rPr>
              <w:t>Начальный размер платы по договору на размещение Объекта составляет</w:t>
            </w:r>
          </w:p>
        </w:tc>
      </w:tr>
      <w:tr w:rsidR="00E57F21" w:rsidRPr="00AA7F1A" w14:paraId="403B7F2F" w14:textId="77777777">
        <w:tc>
          <w:tcPr>
            <w:tcW w:w="5950" w:type="dxa"/>
            <w:gridSpan w:val="6"/>
            <w:tcBorders>
              <w:top w:val="nil"/>
              <w:left w:val="nil"/>
              <w:bottom w:val="single" w:sz="4" w:space="0" w:color="auto"/>
              <w:right w:val="nil"/>
            </w:tcBorders>
          </w:tcPr>
          <w:p w14:paraId="0ED58D98" w14:textId="77777777" w:rsidR="00E57F21" w:rsidRPr="00AA7F1A" w:rsidRDefault="00E57F21">
            <w:pPr>
              <w:pStyle w:val="ConsPlusNormal"/>
              <w:rPr>
                <w:rFonts w:ascii="Times New Roman" w:hAnsi="Times New Roman" w:cs="Times New Roman"/>
                <w:sz w:val="24"/>
                <w:szCs w:val="24"/>
              </w:rPr>
            </w:pPr>
          </w:p>
        </w:tc>
        <w:tc>
          <w:tcPr>
            <w:tcW w:w="3093" w:type="dxa"/>
            <w:gridSpan w:val="3"/>
            <w:tcBorders>
              <w:top w:val="nil"/>
              <w:left w:val="nil"/>
              <w:bottom w:val="nil"/>
              <w:right w:val="nil"/>
            </w:tcBorders>
          </w:tcPr>
          <w:p w14:paraId="31A5C9CD" w14:textId="77777777" w:rsidR="00E57F21" w:rsidRPr="00AA7F1A" w:rsidRDefault="00E57F21">
            <w:pPr>
              <w:pStyle w:val="ConsPlusNormal"/>
              <w:jc w:val="both"/>
              <w:rPr>
                <w:rFonts w:ascii="Times New Roman" w:hAnsi="Times New Roman" w:cs="Times New Roman"/>
                <w:sz w:val="24"/>
                <w:szCs w:val="24"/>
              </w:rPr>
            </w:pPr>
            <w:r w:rsidRPr="00AA7F1A">
              <w:rPr>
                <w:rFonts w:ascii="Times New Roman" w:hAnsi="Times New Roman" w:cs="Times New Roman"/>
                <w:sz w:val="24"/>
                <w:szCs w:val="24"/>
              </w:rPr>
              <w:t>рубля.</w:t>
            </w:r>
          </w:p>
        </w:tc>
      </w:tr>
      <w:tr w:rsidR="00E57F21" w:rsidRPr="00AA7F1A" w14:paraId="468D2232" w14:textId="77777777">
        <w:tc>
          <w:tcPr>
            <w:tcW w:w="3330" w:type="dxa"/>
            <w:gridSpan w:val="2"/>
            <w:tcBorders>
              <w:top w:val="single" w:sz="4" w:space="0" w:color="auto"/>
              <w:left w:val="nil"/>
              <w:bottom w:val="nil"/>
              <w:right w:val="nil"/>
            </w:tcBorders>
          </w:tcPr>
          <w:p w14:paraId="458B1361" w14:textId="77777777" w:rsidR="00E57F21" w:rsidRPr="00AA7F1A" w:rsidRDefault="00E57F21">
            <w:pPr>
              <w:pStyle w:val="ConsPlusNormal"/>
              <w:jc w:val="both"/>
              <w:rPr>
                <w:rFonts w:ascii="Times New Roman" w:hAnsi="Times New Roman" w:cs="Times New Roman"/>
                <w:sz w:val="24"/>
                <w:szCs w:val="24"/>
              </w:rPr>
            </w:pPr>
            <w:r w:rsidRPr="00AA7F1A">
              <w:rPr>
                <w:rFonts w:ascii="Times New Roman" w:hAnsi="Times New Roman" w:cs="Times New Roman"/>
                <w:sz w:val="24"/>
                <w:szCs w:val="24"/>
              </w:rPr>
              <w:t>Размер задатка составляет</w:t>
            </w:r>
          </w:p>
        </w:tc>
        <w:tc>
          <w:tcPr>
            <w:tcW w:w="3280" w:type="dxa"/>
            <w:gridSpan w:val="5"/>
            <w:tcBorders>
              <w:top w:val="nil"/>
              <w:left w:val="nil"/>
              <w:bottom w:val="single" w:sz="4" w:space="0" w:color="auto"/>
              <w:right w:val="nil"/>
            </w:tcBorders>
          </w:tcPr>
          <w:p w14:paraId="037339E6" w14:textId="77777777" w:rsidR="00E57F21" w:rsidRPr="00AA7F1A" w:rsidRDefault="00E57F21">
            <w:pPr>
              <w:pStyle w:val="ConsPlusNormal"/>
              <w:rPr>
                <w:rFonts w:ascii="Times New Roman" w:hAnsi="Times New Roman" w:cs="Times New Roman"/>
                <w:sz w:val="24"/>
                <w:szCs w:val="24"/>
              </w:rPr>
            </w:pPr>
          </w:p>
        </w:tc>
        <w:tc>
          <w:tcPr>
            <w:tcW w:w="2433" w:type="dxa"/>
            <w:gridSpan w:val="2"/>
            <w:tcBorders>
              <w:top w:val="nil"/>
              <w:left w:val="nil"/>
              <w:bottom w:val="nil"/>
              <w:right w:val="nil"/>
            </w:tcBorders>
          </w:tcPr>
          <w:p w14:paraId="7680CEDE" w14:textId="77777777" w:rsidR="00E57F21" w:rsidRPr="00AA7F1A" w:rsidRDefault="00E57F21">
            <w:pPr>
              <w:pStyle w:val="ConsPlusNormal"/>
              <w:jc w:val="both"/>
              <w:rPr>
                <w:rFonts w:ascii="Times New Roman" w:hAnsi="Times New Roman" w:cs="Times New Roman"/>
                <w:sz w:val="24"/>
                <w:szCs w:val="24"/>
              </w:rPr>
            </w:pPr>
            <w:r w:rsidRPr="00AA7F1A">
              <w:rPr>
                <w:rFonts w:ascii="Times New Roman" w:hAnsi="Times New Roman" w:cs="Times New Roman"/>
                <w:sz w:val="24"/>
                <w:szCs w:val="24"/>
              </w:rPr>
              <w:t>рубля.</w:t>
            </w:r>
          </w:p>
        </w:tc>
      </w:tr>
      <w:tr w:rsidR="00E57F21" w:rsidRPr="00AA7F1A" w14:paraId="4473B30A" w14:textId="77777777">
        <w:tc>
          <w:tcPr>
            <w:tcW w:w="3330" w:type="dxa"/>
            <w:gridSpan w:val="2"/>
            <w:tcBorders>
              <w:top w:val="nil"/>
              <w:left w:val="nil"/>
              <w:bottom w:val="nil"/>
              <w:right w:val="nil"/>
            </w:tcBorders>
          </w:tcPr>
          <w:p w14:paraId="2F65A245" w14:textId="77777777" w:rsidR="00E57F21" w:rsidRPr="00AA7F1A" w:rsidRDefault="00E57F21">
            <w:pPr>
              <w:pStyle w:val="ConsPlusNormal"/>
              <w:jc w:val="both"/>
              <w:rPr>
                <w:rFonts w:ascii="Times New Roman" w:hAnsi="Times New Roman" w:cs="Times New Roman"/>
                <w:sz w:val="24"/>
                <w:szCs w:val="24"/>
              </w:rPr>
            </w:pPr>
            <w:r w:rsidRPr="00AA7F1A">
              <w:rPr>
                <w:rFonts w:ascii="Times New Roman" w:hAnsi="Times New Roman" w:cs="Times New Roman"/>
                <w:sz w:val="24"/>
                <w:szCs w:val="24"/>
              </w:rPr>
              <w:t>Срок размещения Объекта</w:t>
            </w:r>
          </w:p>
        </w:tc>
        <w:tc>
          <w:tcPr>
            <w:tcW w:w="3280" w:type="dxa"/>
            <w:gridSpan w:val="5"/>
            <w:tcBorders>
              <w:top w:val="single" w:sz="4" w:space="0" w:color="auto"/>
              <w:left w:val="nil"/>
              <w:bottom w:val="single" w:sz="4" w:space="0" w:color="auto"/>
              <w:right w:val="nil"/>
            </w:tcBorders>
          </w:tcPr>
          <w:p w14:paraId="690EFD31" w14:textId="77777777" w:rsidR="00E57F21" w:rsidRPr="00AA7F1A" w:rsidRDefault="00E57F21">
            <w:pPr>
              <w:pStyle w:val="ConsPlusNormal"/>
              <w:rPr>
                <w:rFonts w:ascii="Times New Roman" w:hAnsi="Times New Roman" w:cs="Times New Roman"/>
                <w:sz w:val="24"/>
                <w:szCs w:val="24"/>
              </w:rPr>
            </w:pPr>
          </w:p>
        </w:tc>
        <w:tc>
          <w:tcPr>
            <w:tcW w:w="2433" w:type="dxa"/>
            <w:gridSpan w:val="2"/>
            <w:tcBorders>
              <w:top w:val="nil"/>
              <w:left w:val="nil"/>
              <w:bottom w:val="nil"/>
              <w:right w:val="nil"/>
            </w:tcBorders>
          </w:tcPr>
          <w:p w14:paraId="7F142F9E" w14:textId="77777777" w:rsidR="00E57F21" w:rsidRPr="00AA7F1A" w:rsidRDefault="00E57F21">
            <w:pPr>
              <w:pStyle w:val="ConsPlusNormal"/>
              <w:jc w:val="both"/>
              <w:rPr>
                <w:rFonts w:ascii="Times New Roman" w:hAnsi="Times New Roman" w:cs="Times New Roman"/>
                <w:sz w:val="24"/>
                <w:szCs w:val="24"/>
              </w:rPr>
            </w:pPr>
            <w:r w:rsidRPr="00AA7F1A">
              <w:rPr>
                <w:rFonts w:ascii="Times New Roman" w:hAnsi="Times New Roman" w:cs="Times New Roman"/>
                <w:sz w:val="24"/>
                <w:szCs w:val="24"/>
              </w:rPr>
              <w:t>. &lt;1&gt;</w:t>
            </w:r>
          </w:p>
        </w:tc>
      </w:tr>
      <w:tr w:rsidR="00E57F21" w:rsidRPr="00AA7F1A" w14:paraId="470B5952" w14:textId="77777777">
        <w:tc>
          <w:tcPr>
            <w:tcW w:w="9043" w:type="dxa"/>
            <w:gridSpan w:val="9"/>
            <w:tcBorders>
              <w:top w:val="nil"/>
              <w:left w:val="nil"/>
              <w:bottom w:val="nil"/>
              <w:right w:val="nil"/>
            </w:tcBorders>
          </w:tcPr>
          <w:p w14:paraId="25A85D2D"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(указывается срок в месяцах или годах)</w:t>
            </w:r>
          </w:p>
        </w:tc>
      </w:tr>
      <w:tr w:rsidR="00E57F21" w:rsidRPr="00AA7F1A" w14:paraId="1D96BC40" w14:textId="77777777">
        <w:tc>
          <w:tcPr>
            <w:tcW w:w="519" w:type="dxa"/>
            <w:tcBorders>
              <w:top w:val="nil"/>
              <w:left w:val="nil"/>
              <w:bottom w:val="nil"/>
              <w:right w:val="nil"/>
            </w:tcBorders>
          </w:tcPr>
          <w:p w14:paraId="196E6DB1" w14:textId="77777777" w:rsidR="00E57F21" w:rsidRPr="00AA7F1A" w:rsidRDefault="00E57F21">
            <w:pPr>
              <w:pStyle w:val="ConsPlusNormal"/>
              <w:jc w:val="both"/>
              <w:rPr>
                <w:rFonts w:ascii="Times New Roman" w:hAnsi="Times New Roman" w:cs="Times New Roman"/>
                <w:sz w:val="24"/>
                <w:szCs w:val="24"/>
              </w:rPr>
            </w:pPr>
            <w:r w:rsidRPr="00AA7F1A">
              <w:rPr>
                <w:rFonts w:ascii="Times New Roman" w:hAnsi="Times New Roman" w:cs="Times New Roman"/>
                <w:sz w:val="24"/>
                <w:szCs w:val="24"/>
              </w:rPr>
              <w:t>2.</w:t>
            </w:r>
          </w:p>
        </w:tc>
        <w:tc>
          <w:tcPr>
            <w:tcW w:w="8524" w:type="dxa"/>
            <w:gridSpan w:val="8"/>
            <w:tcBorders>
              <w:top w:val="nil"/>
              <w:left w:val="nil"/>
              <w:bottom w:val="single" w:sz="4" w:space="0" w:color="auto"/>
              <w:right w:val="nil"/>
            </w:tcBorders>
          </w:tcPr>
          <w:p w14:paraId="3C72DD0B" w14:textId="77777777" w:rsidR="00E57F21" w:rsidRPr="00AA7F1A" w:rsidRDefault="00E57F21">
            <w:pPr>
              <w:pStyle w:val="ConsPlusNormal"/>
              <w:rPr>
                <w:rFonts w:ascii="Times New Roman" w:hAnsi="Times New Roman" w:cs="Times New Roman"/>
                <w:sz w:val="24"/>
                <w:szCs w:val="24"/>
              </w:rPr>
            </w:pPr>
          </w:p>
        </w:tc>
      </w:tr>
      <w:tr w:rsidR="00E57F21" w:rsidRPr="00AA7F1A" w14:paraId="0AF2BD45" w14:textId="77777777">
        <w:tc>
          <w:tcPr>
            <w:tcW w:w="9043" w:type="dxa"/>
            <w:gridSpan w:val="9"/>
            <w:tcBorders>
              <w:top w:val="nil"/>
              <w:left w:val="nil"/>
              <w:bottom w:val="nil"/>
              <w:right w:val="nil"/>
            </w:tcBorders>
          </w:tcPr>
          <w:p w14:paraId="3AC0A124"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(указывается наименование организатора аукциона)</w:t>
            </w:r>
          </w:p>
        </w:tc>
      </w:tr>
      <w:tr w:rsidR="00E57F21" w:rsidRPr="00AA7F1A" w14:paraId="2F6F096B" w14:textId="77777777">
        <w:tc>
          <w:tcPr>
            <w:tcW w:w="9043" w:type="dxa"/>
            <w:gridSpan w:val="9"/>
            <w:tcBorders>
              <w:top w:val="nil"/>
              <w:left w:val="nil"/>
              <w:bottom w:val="nil"/>
              <w:right w:val="nil"/>
            </w:tcBorders>
          </w:tcPr>
          <w:p w14:paraId="1D53B5B8" w14:textId="77777777" w:rsidR="00E57F21" w:rsidRPr="00AA7F1A" w:rsidRDefault="00E57F21">
            <w:pPr>
              <w:pStyle w:val="ConsPlusNormal"/>
              <w:jc w:val="both"/>
              <w:rPr>
                <w:rFonts w:ascii="Times New Roman" w:hAnsi="Times New Roman" w:cs="Times New Roman"/>
                <w:sz w:val="24"/>
                <w:szCs w:val="24"/>
              </w:rPr>
            </w:pPr>
            <w:r w:rsidRPr="00AA7F1A">
              <w:rPr>
                <w:rFonts w:ascii="Times New Roman" w:hAnsi="Times New Roman" w:cs="Times New Roman"/>
                <w:sz w:val="24"/>
                <w:szCs w:val="24"/>
              </w:rPr>
              <w:t>обеспечить размещение извещения о проведении аукциона на официальном сайте организатора аукциона в информационно-телекоммуникационной сети Интернет.</w:t>
            </w:r>
          </w:p>
        </w:tc>
      </w:tr>
      <w:tr w:rsidR="00E57F21" w:rsidRPr="00AA7F1A" w14:paraId="1F7C6395" w14:textId="77777777">
        <w:tc>
          <w:tcPr>
            <w:tcW w:w="3330" w:type="dxa"/>
            <w:gridSpan w:val="2"/>
            <w:tcBorders>
              <w:top w:val="nil"/>
              <w:left w:val="nil"/>
              <w:bottom w:val="single" w:sz="4" w:space="0" w:color="auto"/>
              <w:right w:val="nil"/>
            </w:tcBorders>
          </w:tcPr>
          <w:p w14:paraId="51C922D7" w14:textId="77777777" w:rsidR="00E57F21" w:rsidRPr="00AA7F1A" w:rsidRDefault="00E57F21">
            <w:pPr>
              <w:pStyle w:val="ConsPlusNormal"/>
              <w:rPr>
                <w:rFonts w:ascii="Times New Roman" w:hAnsi="Times New Roman" w:cs="Times New Roman"/>
                <w:sz w:val="24"/>
                <w:szCs w:val="24"/>
              </w:rPr>
            </w:pPr>
          </w:p>
        </w:tc>
        <w:tc>
          <w:tcPr>
            <w:tcW w:w="410" w:type="dxa"/>
            <w:tcBorders>
              <w:top w:val="nil"/>
              <w:left w:val="nil"/>
              <w:bottom w:val="nil"/>
              <w:right w:val="nil"/>
            </w:tcBorders>
          </w:tcPr>
          <w:p w14:paraId="2C4A6B32" w14:textId="77777777" w:rsidR="00E57F21" w:rsidRPr="00AA7F1A" w:rsidRDefault="00E57F21">
            <w:pPr>
              <w:pStyle w:val="ConsPlusNormal"/>
              <w:rPr>
                <w:rFonts w:ascii="Times New Roman" w:hAnsi="Times New Roman" w:cs="Times New Roman"/>
                <w:sz w:val="24"/>
                <w:szCs w:val="24"/>
              </w:rPr>
            </w:pPr>
          </w:p>
        </w:tc>
        <w:tc>
          <w:tcPr>
            <w:tcW w:w="1870" w:type="dxa"/>
            <w:gridSpan w:val="2"/>
            <w:tcBorders>
              <w:top w:val="nil"/>
              <w:left w:val="nil"/>
              <w:bottom w:val="single" w:sz="4" w:space="0" w:color="auto"/>
              <w:right w:val="nil"/>
            </w:tcBorders>
          </w:tcPr>
          <w:p w14:paraId="3DFF35E1" w14:textId="77777777" w:rsidR="00E57F21" w:rsidRPr="00AA7F1A" w:rsidRDefault="00E57F21">
            <w:pPr>
              <w:pStyle w:val="ConsPlusNormal"/>
              <w:rPr>
                <w:rFonts w:ascii="Times New Roman" w:hAnsi="Times New Roman" w:cs="Times New Roman"/>
                <w:sz w:val="24"/>
                <w:szCs w:val="24"/>
              </w:rPr>
            </w:pPr>
          </w:p>
        </w:tc>
        <w:tc>
          <w:tcPr>
            <w:tcW w:w="340" w:type="dxa"/>
            <w:tcBorders>
              <w:top w:val="nil"/>
              <w:left w:val="nil"/>
              <w:bottom w:val="nil"/>
              <w:right w:val="nil"/>
            </w:tcBorders>
          </w:tcPr>
          <w:p w14:paraId="02C2D4FB" w14:textId="77777777" w:rsidR="00E57F21" w:rsidRPr="00AA7F1A" w:rsidRDefault="00E57F21">
            <w:pPr>
              <w:pStyle w:val="ConsPlusNormal"/>
              <w:rPr>
                <w:rFonts w:ascii="Times New Roman" w:hAnsi="Times New Roman" w:cs="Times New Roman"/>
                <w:sz w:val="24"/>
                <w:szCs w:val="24"/>
              </w:rPr>
            </w:pPr>
          </w:p>
        </w:tc>
        <w:tc>
          <w:tcPr>
            <w:tcW w:w="3093" w:type="dxa"/>
            <w:gridSpan w:val="3"/>
            <w:tcBorders>
              <w:top w:val="nil"/>
              <w:left w:val="nil"/>
              <w:bottom w:val="single" w:sz="4" w:space="0" w:color="auto"/>
              <w:right w:val="nil"/>
            </w:tcBorders>
          </w:tcPr>
          <w:p w14:paraId="0771454E" w14:textId="77777777" w:rsidR="00E57F21" w:rsidRPr="00AA7F1A" w:rsidRDefault="00E57F21">
            <w:pPr>
              <w:pStyle w:val="ConsPlusNormal"/>
              <w:rPr>
                <w:rFonts w:ascii="Times New Roman" w:hAnsi="Times New Roman" w:cs="Times New Roman"/>
                <w:sz w:val="24"/>
                <w:szCs w:val="24"/>
              </w:rPr>
            </w:pPr>
          </w:p>
        </w:tc>
      </w:tr>
      <w:tr w:rsidR="00E57F21" w:rsidRPr="00AA7F1A" w14:paraId="022AC83E" w14:textId="77777777">
        <w:tblPrEx>
          <w:tblBorders>
            <w:insideH w:val="single" w:sz="4" w:space="0" w:color="auto"/>
          </w:tblBorders>
        </w:tblPrEx>
        <w:tc>
          <w:tcPr>
            <w:tcW w:w="3330" w:type="dxa"/>
            <w:gridSpan w:val="2"/>
            <w:tcBorders>
              <w:top w:val="single" w:sz="4" w:space="0" w:color="auto"/>
              <w:left w:val="nil"/>
              <w:bottom w:val="nil"/>
              <w:right w:val="nil"/>
            </w:tcBorders>
          </w:tcPr>
          <w:p w14:paraId="020515FA"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(должность уполномоченного лица)</w:t>
            </w:r>
          </w:p>
        </w:tc>
        <w:tc>
          <w:tcPr>
            <w:tcW w:w="410" w:type="dxa"/>
            <w:tcBorders>
              <w:top w:val="nil"/>
              <w:left w:val="nil"/>
              <w:bottom w:val="nil"/>
              <w:right w:val="nil"/>
            </w:tcBorders>
          </w:tcPr>
          <w:p w14:paraId="1828CDA9" w14:textId="77777777" w:rsidR="00E57F21" w:rsidRPr="00AA7F1A" w:rsidRDefault="00E57F21">
            <w:pPr>
              <w:pStyle w:val="ConsPlusNormal"/>
              <w:rPr>
                <w:rFonts w:ascii="Times New Roman" w:hAnsi="Times New Roman" w:cs="Times New Roman"/>
                <w:sz w:val="24"/>
                <w:szCs w:val="24"/>
              </w:rPr>
            </w:pPr>
          </w:p>
        </w:tc>
        <w:tc>
          <w:tcPr>
            <w:tcW w:w="1870" w:type="dxa"/>
            <w:gridSpan w:val="2"/>
            <w:tcBorders>
              <w:top w:val="single" w:sz="4" w:space="0" w:color="auto"/>
              <w:left w:val="nil"/>
              <w:bottom w:val="nil"/>
              <w:right w:val="nil"/>
            </w:tcBorders>
          </w:tcPr>
          <w:p w14:paraId="70668035"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(подпись)</w:t>
            </w:r>
          </w:p>
        </w:tc>
        <w:tc>
          <w:tcPr>
            <w:tcW w:w="340" w:type="dxa"/>
            <w:tcBorders>
              <w:top w:val="nil"/>
              <w:left w:val="nil"/>
              <w:bottom w:val="nil"/>
              <w:right w:val="nil"/>
            </w:tcBorders>
          </w:tcPr>
          <w:p w14:paraId="2751661B" w14:textId="77777777" w:rsidR="00E57F21" w:rsidRPr="00AA7F1A" w:rsidRDefault="00E57F21">
            <w:pPr>
              <w:pStyle w:val="ConsPlusNormal"/>
              <w:rPr>
                <w:rFonts w:ascii="Times New Roman" w:hAnsi="Times New Roman" w:cs="Times New Roman"/>
                <w:sz w:val="24"/>
                <w:szCs w:val="24"/>
              </w:rPr>
            </w:pPr>
          </w:p>
        </w:tc>
        <w:tc>
          <w:tcPr>
            <w:tcW w:w="3093" w:type="dxa"/>
            <w:gridSpan w:val="3"/>
            <w:tcBorders>
              <w:top w:val="single" w:sz="4" w:space="0" w:color="auto"/>
              <w:left w:val="nil"/>
              <w:bottom w:val="nil"/>
              <w:right w:val="nil"/>
            </w:tcBorders>
          </w:tcPr>
          <w:p w14:paraId="78C6EACE"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(Ф.И.О.)</w:t>
            </w:r>
          </w:p>
        </w:tc>
      </w:tr>
    </w:tbl>
    <w:p w14:paraId="3E50991D" w14:textId="77777777" w:rsidR="00E57F21" w:rsidRPr="00AA7F1A" w:rsidRDefault="00E57F21">
      <w:pPr>
        <w:pStyle w:val="ConsPlusNormal"/>
        <w:jc w:val="both"/>
      </w:pPr>
    </w:p>
    <w:p w14:paraId="350EB5EB" w14:textId="77777777" w:rsidR="00E57F21" w:rsidRPr="00AA7F1A" w:rsidRDefault="00E57F21">
      <w:pPr>
        <w:pStyle w:val="ConsPlusNormal"/>
        <w:ind w:firstLine="540"/>
        <w:jc w:val="both"/>
      </w:pPr>
      <w:r w:rsidRPr="00AA7F1A">
        <w:t>--------------------------------</w:t>
      </w:r>
    </w:p>
    <w:p w14:paraId="1065D4B0" w14:textId="77777777" w:rsidR="00E57F21" w:rsidRPr="00AA7F1A" w:rsidRDefault="00E57F21">
      <w:pPr>
        <w:pStyle w:val="ConsPlusNormal"/>
        <w:spacing w:before="220"/>
        <w:ind w:firstLine="540"/>
        <w:jc w:val="both"/>
        <w:rPr>
          <w:rFonts w:ascii="Times New Roman" w:hAnsi="Times New Roman" w:cs="Times New Roman"/>
          <w:sz w:val="24"/>
          <w:szCs w:val="24"/>
        </w:rPr>
      </w:pPr>
      <w:r w:rsidRPr="00AA7F1A">
        <w:rPr>
          <w:rFonts w:ascii="Times New Roman" w:hAnsi="Times New Roman" w:cs="Times New Roman"/>
          <w:sz w:val="24"/>
          <w:szCs w:val="24"/>
        </w:rPr>
        <w:t>&lt;1&gt; Не должен превышать пяти лет.</w:t>
      </w:r>
    </w:p>
    <w:p w14:paraId="2D9D0F06" w14:textId="77777777" w:rsidR="00E57F21" w:rsidRPr="00AA7F1A" w:rsidRDefault="00E57F21">
      <w:pPr>
        <w:pStyle w:val="ConsPlusNormal"/>
        <w:jc w:val="both"/>
      </w:pPr>
    </w:p>
    <w:p w14:paraId="7D561DA9" w14:textId="77777777" w:rsidR="00E57F21" w:rsidRPr="00AA7F1A" w:rsidRDefault="00E57F21">
      <w:pPr>
        <w:pStyle w:val="ConsPlusNormal"/>
        <w:jc w:val="both"/>
      </w:pPr>
    </w:p>
    <w:p w14:paraId="6BBCDD58" w14:textId="77777777" w:rsidR="00E57F21" w:rsidRPr="00AA7F1A" w:rsidRDefault="00E57F21">
      <w:pPr>
        <w:pStyle w:val="ConsPlusNormal"/>
        <w:jc w:val="both"/>
      </w:pPr>
    </w:p>
    <w:p w14:paraId="47846A09" w14:textId="77777777" w:rsidR="00E57F21" w:rsidRPr="00AA7F1A" w:rsidRDefault="00E57F21">
      <w:pPr>
        <w:pStyle w:val="ConsPlusNormal"/>
        <w:jc w:val="both"/>
      </w:pPr>
    </w:p>
    <w:p w14:paraId="3DE4B8DB" w14:textId="77777777" w:rsidR="00E57F21" w:rsidRPr="00AA7F1A" w:rsidRDefault="00E57F21">
      <w:pPr>
        <w:pStyle w:val="ConsPlusNormal"/>
        <w:jc w:val="both"/>
      </w:pPr>
    </w:p>
    <w:p w14:paraId="0A947E62" w14:textId="77777777" w:rsidR="00CE1A8D" w:rsidRPr="00AA7F1A" w:rsidRDefault="00CE1A8D">
      <w:pPr>
        <w:pStyle w:val="ConsPlusNormal"/>
        <w:jc w:val="right"/>
        <w:outlineLvl w:val="1"/>
        <w:rPr>
          <w:rFonts w:ascii="Times New Roman" w:hAnsi="Times New Roman" w:cs="Times New Roman"/>
          <w:sz w:val="24"/>
          <w:szCs w:val="24"/>
        </w:rPr>
      </w:pPr>
    </w:p>
    <w:p w14:paraId="7DC11A63" w14:textId="77777777" w:rsidR="00CE1A8D" w:rsidRPr="00AA7F1A" w:rsidRDefault="00CE1A8D">
      <w:pPr>
        <w:pStyle w:val="ConsPlusNormal"/>
        <w:jc w:val="right"/>
        <w:outlineLvl w:val="1"/>
        <w:rPr>
          <w:rFonts w:ascii="Times New Roman" w:hAnsi="Times New Roman" w:cs="Times New Roman"/>
          <w:sz w:val="24"/>
          <w:szCs w:val="24"/>
        </w:rPr>
      </w:pPr>
    </w:p>
    <w:p w14:paraId="741E4F48" w14:textId="77777777" w:rsidR="00CE1A8D" w:rsidRPr="00AA7F1A" w:rsidRDefault="00CE1A8D">
      <w:pPr>
        <w:pStyle w:val="ConsPlusNormal"/>
        <w:jc w:val="right"/>
        <w:outlineLvl w:val="1"/>
        <w:rPr>
          <w:rFonts w:ascii="Times New Roman" w:hAnsi="Times New Roman" w:cs="Times New Roman"/>
          <w:sz w:val="24"/>
          <w:szCs w:val="24"/>
        </w:rPr>
      </w:pPr>
    </w:p>
    <w:p w14:paraId="49D47F28" w14:textId="77777777" w:rsidR="00CE1A8D" w:rsidRPr="00AA7F1A" w:rsidRDefault="00CE1A8D">
      <w:pPr>
        <w:pStyle w:val="ConsPlusNormal"/>
        <w:jc w:val="right"/>
        <w:outlineLvl w:val="1"/>
        <w:rPr>
          <w:rFonts w:ascii="Times New Roman" w:hAnsi="Times New Roman" w:cs="Times New Roman"/>
          <w:sz w:val="24"/>
          <w:szCs w:val="24"/>
        </w:rPr>
      </w:pPr>
    </w:p>
    <w:p w14:paraId="781F0110" w14:textId="77777777" w:rsidR="00CE1A8D" w:rsidRPr="00AA7F1A" w:rsidRDefault="00CE1A8D">
      <w:pPr>
        <w:pStyle w:val="ConsPlusNormal"/>
        <w:jc w:val="right"/>
        <w:outlineLvl w:val="1"/>
        <w:rPr>
          <w:rFonts w:ascii="Times New Roman" w:hAnsi="Times New Roman" w:cs="Times New Roman"/>
          <w:sz w:val="24"/>
          <w:szCs w:val="24"/>
        </w:rPr>
      </w:pPr>
    </w:p>
    <w:p w14:paraId="5878B35B" w14:textId="77777777" w:rsidR="00CE1A8D" w:rsidRPr="00AA7F1A" w:rsidRDefault="00CE1A8D">
      <w:pPr>
        <w:pStyle w:val="ConsPlusNormal"/>
        <w:jc w:val="right"/>
        <w:outlineLvl w:val="1"/>
        <w:rPr>
          <w:rFonts w:ascii="Times New Roman" w:hAnsi="Times New Roman" w:cs="Times New Roman"/>
          <w:sz w:val="24"/>
          <w:szCs w:val="24"/>
        </w:rPr>
      </w:pPr>
    </w:p>
    <w:p w14:paraId="29857D4E" w14:textId="77777777" w:rsidR="00CE1A8D" w:rsidRPr="00AA7F1A" w:rsidRDefault="00CE1A8D">
      <w:pPr>
        <w:pStyle w:val="ConsPlusNormal"/>
        <w:jc w:val="right"/>
        <w:outlineLvl w:val="1"/>
        <w:rPr>
          <w:rFonts w:ascii="Times New Roman" w:hAnsi="Times New Roman" w:cs="Times New Roman"/>
          <w:sz w:val="24"/>
          <w:szCs w:val="24"/>
        </w:rPr>
      </w:pPr>
    </w:p>
    <w:p w14:paraId="0124EB9D" w14:textId="77777777" w:rsidR="00CE1A8D" w:rsidRPr="00AA7F1A" w:rsidRDefault="00CE1A8D">
      <w:pPr>
        <w:pStyle w:val="ConsPlusNormal"/>
        <w:jc w:val="right"/>
        <w:outlineLvl w:val="1"/>
        <w:rPr>
          <w:rFonts w:ascii="Times New Roman" w:hAnsi="Times New Roman" w:cs="Times New Roman"/>
          <w:sz w:val="24"/>
          <w:szCs w:val="24"/>
        </w:rPr>
      </w:pPr>
    </w:p>
    <w:p w14:paraId="006F8416" w14:textId="77777777" w:rsidR="00CE1A8D" w:rsidRPr="00AA7F1A" w:rsidRDefault="00CE1A8D">
      <w:pPr>
        <w:pStyle w:val="ConsPlusNormal"/>
        <w:jc w:val="right"/>
        <w:outlineLvl w:val="1"/>
        <w:rPr>
          <w:rFonts w:ascii="Times New Roman" w:hAnsi="Times New Roman" w:cs="Times New Roman"/>
          <w:sz w:val="24"/>
          <w:szCs w:val="24"/>
        </w:rPr>
      </w:pPr>
    </w:p>
    <w:p w14:paraId="512AED40" w14:textId="77777777" w:rsidR="00CE1A8D" w:rsidRPr="00AA7F1A" w:rsidRDefault="00CE1A8D">
      <w:pPr>
        <w:pStyle w:val="ConsPlusNormal"/>
        <w:jc w:val="right"/>
        <w:outlineLvl w:val="1"/>
        <w:rPr>
          <w:rFonts w:ascii="Times New Roman" w:hAnsi="Times New Roman" w:cs="Times New Roman"/>
          <w:sz w:val="24"/>
          <w:szCs w:val="24"/>
        </w:rPr>
      </w:pPr>
    </w:p>
    <w:p w14:paraId="76DC8A7F" w14:textId="77777777" w:rsidR="00CE1A8D" w:rsidRPr="00AA7F1A" w:rsidRDefault="00CE1A8D">
      <w:pPr>
        <w:pStyle w:val="ConsPlusNormal"/>
        <w:jc w:val="right"/>
        <w:outlineLvl w:val="1"/>
        <w:rPr>
          <w:rFonts w:ascii="Times New Roman" w:hAnsi="Times New Roman" w:cs="Times New Roman"/>
          <w:sz w:val="24"/>
          <w:szCs w:val="24"/>
        </w:rPr>
      </w:pPr>
    </w:p>
    <w:p w14:paraId="05BA1E5B" w14:textId="77777777" w:rsidR="00EA670E" w:rsidRPr="00AA7F1A" w:rsidRDefault="00EA670E">
      <w:pPr>
        <w:pStyle w:val="ConsPlusNormal"/>
        <w:jc w:val="right"/>
        <w:outlineLvl w:val="1"/>
        <w:rPr>
          <w:rFonts w:ascii="Times New Roman" w:hAnsi="Times New Roman" w:cs="Times New Roman"/>
          <w:sz w:val="24"/>
          <w:szCs w:val="24"/>
        </w:rPr>
      </w:pPr>
    </w:p>
    <w:p w14:paraId="502B320B" w14:textId="77777777" w:rsidR="00EA670E" w:rsidRPr="00AA7F1A" w:rsidRDefault="00EA670E">
      <w:pPr>
        <w:pStyle w:val="ConsPlusNormal"/>
        <w:jc w:val="right"/>
        <w:outlineLvl w:val="1"/>
        <w:rPr>
          <w:rFonts w:ascii="Times New Roman" w:hAnsi="Times New Roman" w:cs="Times New Roman"/>
          <w:sz w:val="24"/>
          <w:szCs w:val="24"/>
        </w:rPr>
      </w:pPr>
    </w:p>
    <w:p w14:paraId="242BB78D" w14:textId="77777777" w:rsidR="00EA670E" w:rsidRPr="00AA7F1A" w:rsidRDefault="00EA670E">
      <w:pPr>
        <w:pStyle w:val="ConsPlusNormal"/>
        <w:jc w:val="right"/>
        <w:outlineLvl w:val="1"/>
        <w:rPr>
          <w:rFonts w:ascii="Times New Roman" w:hAnsi="Times New Roman" w:cs="Times New Roman"/>
          <w:sz w:val="24"/>
          <w:szCs w:val="24"/>
        </w:rPr>
      </w:pPr>
    </w:p>
    <w:p w14:paraId="3C2D50BF" w14:textId="77777777" w:rsidR="00EA670E" w:rsidRPr="00AA7F1A" w:rsidRDefault="00EA670E">
      <w:pPr>
        <w:pStyle w:val="ConsPlusNormal"/>
        <w:jc w:val="right"/>
        <w:outlineLvl w:val="1"/>
        <w:rPr>
          <w:rFonts w:ascii="Times New Roman" w:hAnsi="Times New Roman" w:cs="Times New Roman"/>
          <w:sz w:val="24"/>
          <w:szCs w:val="24"/>
        </w:rPr>
      </w:pPr>
    </w:p>
    <w:p w14:paraId="317F95E4" w14:textId="77777777" w:rsidR="00E57F21" w:rsidRPr="00AA7F1A" w:rsidRDefault="00CE1A8D">
      <w:pPr>
        <w:pStyle w:val="ConsPlusNormal"/>
        <w:jc w:val="right"/>
        <w:outlineLvl w:val="1"/>
        <w:rPr>
          <w:rFonts w:ascii="Times New Roman" w:hAnsi="Times New Roman" w:cs="Times New Roman"/>
          <w:sz w:val="20"/>
          <w:szCs w:val="20"/>
        </w:rPr>
      </w:pPr>
      <w:r w:rsidRPr="00AA7F1A">
        <w:rPr>
          <w:rFonts w:ascii="Times New Roman" w:hAnsi="Times New Roman" w:cs="Times New Roman"/>
          <w:sz w:val="20"/>
          <w:szCs w:val="20"/>
        </w:rPr>
        <w:lastRenderedPageBreak/>
        <w:t>Приложение № 3</w:t>
      </w:r>
    </w:p>
    <w:p w14:paraId="06A611E4" w14:textId="77777777" w:rsidR="00E57F21" w:rsidRPr="00AA7F1A" w:rsidRDefault="00E57F21">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к Административному регламенту</w:t>
      </w:r>
    </w:p>
    <w:p w14:paraId="2C0904F0" w14:textId="77777777" w:rsidR="00E57F21" w:rsidRPr="00AA7F1A" w:rsidRDefault="00E57F21">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предоставления муниципальной услуги</w:t>
      </w:r>
    </w:p>
    <w:p w14:paraId="710F2BFF" w14:textId="77777777" w:rsidR="00E57F21" w:rsidRPr="00AA7F1A" w:rsidRDefault="00CE1A8D">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w:t>
      </w:r>
      <w:r w:rsidR="00E57F21" w:rsidRPr="00AA7F1A">
        <w:rPr>
          <w:rFonts w:ascii="Times New Roman" w:hAnsi="Times New Roman" w:cs="Times New Roman"/>
          <w:sz w:val="20"/>
          <w:szCs w:val="20"/>
        </w:rPr>
        <w:t>Принятие решения о проведении аукциона</w:t>
      </w:r>
    </w:p>
    <w:p w14:paraId="6E17DA68" w14:textId="77777777" w:rsidR="00E57F21" w:rsidRPr="00AA7F1A" w:rsidRDefault="00E57F21">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(об отказе в проведении аукциона) на право</w:t>
      </w:r>
    </w:p>
    <w:p w14:paraId="2422C2E4" w14:textId="77777777" w:rsidR="00E57F21" w:rsidRPr="00AA7F1A" w:rsidRDefault="00E57F21">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заключения договора на возведение гаража,</w:t>
      </w:r>
    </w:p>
    <w:p w14:paraId="649B6916" w14:textId="77777777" w:rsidR="00E57F21" w:rsidRPr="00AA7F1A" w:rsidRDefault="00E57F21">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являющегося некапитальным сооружением,</w:t>
      </w:r>
    </w:p>
    <w:p w14:paraId="391B5D0A" w14:textId="77777777" w:rsidR="00E57F21" w:rsidRPr="00AA7F1A" w:rsidRDefault="00E57F21">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без предоставления земельных участков и</w:t>
      </w:r>
    </w:p>
    <w:p w14:paraId="69CD1F9F" w14:textId="77777777" w:rsidR="00E57F21" w:rsidRPr="00AA7F1A" w:rsidRDefault="00E57F21">
      <w:pPr>
        <w:pStyle w:val="ConsPlusNormal"/>
        <w:jc w:val="right"/>
        <w:rPr>
          <w:rFonts w:ascii="Times New Roman" w:hAnsi="Times New Roman" w:cs="Times New Roman"/>
          <w:sz w:val="20"/>
          <w:szCs w:val="20"/>
        </w:rPr>
      </w:pPr>
      <w:r w:rsidRPr="00AA7F1A">
        <w:rPr>
          <w:rFonts w:ascii="Times New Roman" w:hAnsi="Times New Roman" w:cs="Times New Roman"/>
          <w:sz w:val="20"/>
          <w:szCs w:val="20"/>
        </w:rPr>
        <w:t xml:space="preserve">установления </w:t>
      </w:r>
      <w:r w:rsidR="00CE1A8D" w:rsidRPr="00AA7F1A">
        <w:rPr>
          <w:rFonts w:ascii="Times New Roman" w:hAnsi="Times New Roman" w:cs="Times New Roman"/>
          <w:sz w:val="20"/>
          <w:szCs w:val="20"/>
        </w:rPr>
        <w:t>сервитута, публичного сервитута»</w:t>
      </w:r>
    </w:p>
    <w:p w14:paraId="7D43128A" w14:textId="77777777" w:rsidR="00E57F21" w:rsidRPr="00AA7F1A" w:rsidRDefault="00E57F21">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4"/>
        <w:gridCol w:w="1450"/>
        <w:gridCol w:w="1060"/>
        <w:gridCol w:w="1800"/>
        <w:gridCol w:w="761"/>
        <w:gridCol w:w="1619"/>
        <w:gridCol w:w="1871"/>
      </w:tblGrid>
      <w:tr w:rsidR="00E57F21" w:rsidRPr="00AA7F1A" w14:paraId="42848855" w14:textId="77777777">
        <w:tc>
          <w:tcPr>
            <w:tcW w:w="8975" w:type="dxa"/>
            <w:gridSpan w:val="7"/>
            <w:tcBorders>
              <w:top w:val="nil"/>
              <w:left w:val="nil"/>
              <w:bottom w:val="nil"/>
              <w:right w:val="nil"/>
            </w:tcBorders>
          </w:tcPr>
          <w:p w14:paraId="112B3B09" w14:textId="77777777" w:rsidR="00E57F21" w:rsidRPr="00AA7F1A" w:rsidRDefault="003C2C08">
            <w:pPr>
              <w:pStyle w:val="ConsPlusNormal"/>
              <w:jc w:val="center"/>
              <w:rPr>
                <w:rFonts w:ascii="Times New Roman" w:hAnsi="Times New Roman" w:cs="Times New Roman"/>
                <w:sz w:val="24"/>
                <w:szCs w:val="24"/>
              </w:rPr>
            </w:pPr>
            <w:bookmarkStart w:id="7" w:name="P852"/>
            <w:bookmarkEnd w:id="7"/>
            <w:r w:rsidRPr="00AA7F1A">
              <w:rPr>
                <w:rFonts w:ascii="Times New Roman" w:hAnsi="Times New Roman" w:cs="Times New Roman"/>
                <w:sz w:val="24"/>
                <w:szCs w:val="24"/>
              </w:rPr>
              <w:t>Ф</w:t>
            </w:r>
            <w:r w:rsidR="00E57F21" w:rsidRPr="00AA7F1A">
              <w:rPr>
                <w:rFonts w:ascii="Times New Roman" w:hAnsi="Times New Roman" w:cs="Times New Roman"/>
                <w:sz w:val="24"/>
                <w:szCs w:val="24"/>
              </w:rPr>
              <w:t>орма решения об отказе в проведении аукциона</w:t>
            </w:r>
          </w:p>
        </w:tc>
      </w:tr>
      <w:tr w:rsidR="00E57F21" w:rsidRPr="00AA7F1A" w14:paraId="4BEC3678" w14:textId="77777777">
        <w:tc>
          <w:tcPr>
            <w:tcW w:w="8975" w:type="dxa"/>
            <w:gridSpan w:val="7"/>
            <w:tcBorders>
              <w:top w:val="nil"/>
              <w:left w:val="nil"/>
              <w:bottom w:val="nil"/>
              <w:right w:val="nil"/>
            </w:tcBorders>
          </w:tcPr>
          <w:p w14:paraId="716F0A54"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Бланк уполномоченного органа</w:t>
            </w:r>
          </w:p>
        </w:tc>
      </w:tr>
      <w:tr w:rsidR="00E57F21" w:rsidRPr="00AA7F1A" w14:paraId="5537647E" w14:textId="77777777">
        <w:tc>
          <w:tcPr>
            <w:tcW w:w="8975" w:type="dxa"/>
            <w:gridSpan w:val="7"/>
            <w:tcBorders>
              <w:top w:val="nil"/>
              <w:left w:val="nil"/>
              <w:bottom w:val="nil"/>
              <w:right w:val="nil"/>
            </w:tcBorders>
          </w:tcPr>
          <w:p w14:paraId="3FF28078"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Об отказе в проведении аукциона на право заключения договора на возведение гаража, являющегося некапитальным сооружением, без предоставления земельных участков и установления сервитута, публичного сервитута</w:t>
            </w:r>
          </w:p>
        </w:tc>
      </w:tr>
      <w:tr w:rsidR="00E57F21" w:rsidRPr="00AA7F1A" w14:paraId="1673B80D" w14:textId="77777777">
        <w:tc>
          <w:tcPr>
            <w:tcW w:w="8975" w:type="dxa"/>
            <w:gridSpan w:val="7"/>
            <w:tcBorders>
              <w:top w:val="nil"/>
              <w:left w:val="nil"/>
              <w:bottom w:val="nil"/>
              <w:right w:val="nil"/>
            </w:tcBorders>
          </w:tcPr>
          <w:p w14:paraId="49171B00" w14:textId="77777777" w:rsidR="00E57F21" w:rsidRPr="00AA7F1A" w:rsidRDefault="00E57F21">
            <w:pPr>
              <w:pStyle w:val="ConsPlusNormal"/>
              <w:rPr>
                <w:rFonts w:ascii="Times New Roman" w:hAnsi="Times New Roman" w:cs="Times New Roman"/>
                <w:sz w:val="24"/>
                <w:szCs w:val="24"/>
              </w:rPr>
            </w:pPr>
          </w:p>
        </w:tc>
      </w:tr>
      <w:tr w:rsidR="00E57F21" w:rsidRPr="00AA7F1A" w14:paraId="7D1018F5" w14:textId="77777777">
        <w:tc>
          <w:tcPr>
            <w:tcW w:w="2924" w:type="dxa"/>
            <w:gridSpan w:val="3"/>
            <w:tcBorders>
              <w:top w:val="nil"/>
              <w:left w:val="nil"/>
              <w:bottom w:val="nil"/>
              <w:right w:val="nil"/>
            </w:tcBorders>
          </w:tcPr>
          <w:p w14:paraId="70689786" w14:textId="77777777" w:rsidR="00E57F21" w:rsidRPr="00AA7F1A" w:rsidRDefault="00E57F21">
            <w:pPr>
              <w:pStyle w:val="ConsPlusNormal"/>
              <w:ind w:firstLine="283"/>
              <w:jc w:val="both"/>
              <w:rPr>
                <w:rFonts w:ascii="Times New Roman" w:hAnsi="Times New Roman" w:cs="Times New Roman"/>
                <w:sz w:val="24"/>
                <w:szCs w:val="24"/>
              </w:rPr>
            </w:pPr>
            <w:r w:rsidRPr="00AA7F1A">
              <w:rPr>
                <w:rFonts w:ascii="Times New Roman" w:hAnsi="Times New Roman" w:cs="Times New Roman"/>
                <w:sz w:val="24"/>
                <w:szCs w:val="24"/>
              </w:rPr>
              <w:t>Рассмотрев заявление</w:t>
            </w:r>
          </w:p>
        </w:tc>
        <w:tc>
          <w:tcPr>
            <w:tcW w:w="6051" w:type="dxa"/>
            <w:gridSpan w:val="4"/>
            <w:tcBorders>
              <w:top w:val="nil"/>
              <w:left w:val="nil"/>
              <w:bottom w:val="single" w:sz="4" w:space="0" w:color="auto"/>
              <w:right w:val="nil"/>
            </w:tcBorders>
          </w:tcPr>
          <w:p w14:paraId="7789D07C" w14:textId="77777777" w:rsidR="00E57F21" w:rsidRPr="00AA7F1A" w:rsidRDefault="00E57F21">
            <w:pPr>
              <w:pStyle w:val="ConsPlusNormal"/>
              <w:rPr>
                <w:rFonts w:ascii="Times New Roman" w:hAnsi="Times New Roman" w:cs="Times New Roman"/>
                <w:sz w:val="24"/>
                <w:szCs w:val="24"/>
              </w:rPr>
            </w:pPr>
          </w:p>
        </w:tc>
      </w:tr>
      <w:tr w:rsidR="00E57F21" w:rsidRPr="00AA7F1A" w14:paraId="58A91600" w14:textId="77777777">
        <w:tc>
          <w:tcPr>
            <w:tcW w:w="8975" w:type="dxa"/>
            <w:gridSpan w:val="7"/>
            <w:tcBorders>
              <w:top w:val="nil"/>
              <w:left w:val="nil"/>
              <w:bottom w:val="nil"/>
              <w:right w:val="nil"/>
            </w:tcBorders>
          </w:tcPr>
          <w:p w14:paraId="6D9A6F34"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(фамилия, имя и (при наличии) отчество физического лица в родительном падеже)</w:t>
            </w:r>
          </w:p>
        </w:tc>
      </w:tr>
      <w:tr w:rsidR="00E57F21" w:rsidRPr="00AA7F1A" w14:paraId="28DA2610" w14:textId="77777777">
        <w:tc>
          <w:tcPr>
            <w:tcW w:w="414" w:type="dxa"/>
            <w:tcBorders>
              <w:top w:val="nil"/>
              <w:left w:val="nil"/>
              <w:bottom w:val="nil"/>
              <w:right w:val="nil"/>
            </w:tcBorders>
          </w:tcPr>
          <w:p w14:paraId="69BDDE6E" w14:textId="77777777" w:rsidR="00E57F21" w:rsidRPr="00AA7F1A" w:rsidRDefault="00E57F21">
            <w:pPr>
              <w:pStyle w:val="ConsPlusNormal"/>
              <w:rPr>
                <w:rFonts w:ascii="Times New Roman" w:hAnsi="Times New Roman" w:cs="Times New Roman"/>
                <w:sz w:val="24"/>
                <w:szCs w:val="24"/>
              </w:rPr>
            </w:pPr>
          </w:p>
        </w:tc>
        <w:tc>
          <w:tcPr>
            <w:tcW w:w="8561" w:type="dxa"/>
            <w:gridSpan w:val="6"/>
            <w:tcBorders>
              <w:top w:val="nil"/>
              <w:left w:val="nil"/>
              <w:bottom w:val="single" w:sz="4" w:space="0" w:color="auto"/>
              <w:right w:val="nil"/>
            </w:tcBorders>
          </w:tcPr>
          <w:p w14:paraId="340B1966" w14:textId="77777777" w:rsidR="00E57F21" w:rsidRPr="00AA7F1A" w:rsidRDefault="00E57F21">
            <w:pPr>
              <w:pStyle w:val="ConsPlusNormal"/>
              <w:rPr>
                <w:rFonts w:ascii="Times New Roman" w:hAnsi="Times New Roman" w:cs="Times New Roman"/>
                <w:sz w:val="24"/>
                <w:szCs w:val="24"/>
              </w:rPr>
            </w:pPr>
          </w:p>
        </w:tc>
      </w:tr>
      <w:tr w:rsidR="00E57F21" w:rsidRPr="00AA7F1A" w14:paraId="2BD30EB3" w14:textId="77777777">
        <w:tc>
          <w:tcPr>
            <w:tcW w:w="8975" w:type="dxa"/>
            <w:gridSpan w:val="7"/>
            <w:tcBorders>
              <w:top w:val="nil"/>
              <w:left w:val="nil"/>
              <w:bottom w:val="nil"/>
              <w:right w:val="nil"/>
            </w:tcBorders>
          </w:tcPr>
          <w:p w14:paraId="53F2FCA4" w14:textId="77777777" w:rsidR="00E57F21" w:rsidRPr="00AA7F1A" w:rsidRDefault="00E57F21">
            <w:pPr>
              <w:pStyle w:val="ConsPlusNormal"/>
              <w:rPr>
                <w:rFonts w:ascii="Times New Roman" w:hAnsi="Times New Roman" w:cs="Times New Roman"/>
                <w:sz w:val="24"/>
                <w:szCs w:val="24"/>
              </w:rPr>
            </w:pPr>
          </w:p>
        </w:tc>
      </w:tr>
      <w:tr w:rsidR="00E57F21" w:rsidRPr="00AA7F1A" w14:paraId="0490D9D6" w14:textId="77777777">
        <w:tc>
          <w:tcPr>
            <w:tcW w:w="8975" w:type="dxa"/>
            <w:gridSpan w:val="7"/>
            <w:tcBorders>
              <w:top w:val="nil"/>
              <w:left w:val="nil"/>
              <w:bottom w:val="nil"/>
              <w:right w:val="nil"/>
            </w:tcBorders>
          </w:tcPr>
          <w:p w14:paraId="5AE7AAD0" w14:textId="77777777" w:rsidR="00E57F21" w:rsidRPr="00AA7F1A" w:rsidRDefault="00E57F21">
            <w:pPr>
              <w:pStyle w:val="ConsPlusNormal"/>
              <w:ind w:firstLine="283"/>
              <w:jc w:val="both"/>
              <w:rPr>
                <w:rFonts w:ascii="Times New Roman" w:hAnsi="Times New Roman" w:cs="Times New Roman"/>
                <w:sz w:val="24"/>
                <w:szCs w:val="24"/>
              </w:rPr>
            </w:pPr>
            <w:r w:rsidRPr="00AA7F1A">
              <w:rPr>
                <w:rFonts w:ascii="Times New Roman" w:hAnsi="Times New Roman" w:cs="Times New Roman"/>
                <w:sz w:val="24"/>
                <w:szCs w:val="24"/>
              </w:rPr>
              <w:t xml:space="preserve">от ________ входящий номер __________ о проведении аукциона на право заключения договора на возведение гаража, в соответствии с </w:t>
            </w:r>
            <w:hyperlink r:id="rId20">
              <w:r w:rsidRPr="00AA7F1A">
                <w:rPr>
                  <w:rFonts w:ascii="Times New Roman" w:hAnsi="Times New Roman" w:cs="Times New Roman"/>
                  <w:sz w:val="24"/>
                  <w:szCs w:val="24"/>
                </w:rPr>
                <w:t>пунктом 10</w:t>
              </w:r>
            </w:hyperlink>
            <w:r w:rsidRPr="00AA7F1A">
              <w:rPr>
                <w:rFonts w:ascii="Times New Roman" w:hAnsi="Times New Roman" w:cs="Times New Roman"/>
                <w:sz w:val="24"/>
                <w:szCs w:val="24"/>
              </w:rPr>
              <w:t xml:space="preserve"> Порядка и условий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 утвержденных постановлением Правительства С</w:t>
            </w:r>
            <w:r w:rsidR="0072168E" w:rsidRPr="00AA7F1A">
              <w:rPr>
                <w:rFonts w:ascii="Times New Roman" w:hAnsi="Times New Roman" w:cs="Times New Roman"/>
                <w:sz w:val="24"/>
                <w:szCs w:val="24"/>
              </w:rPr>
              <w:t>амарской области от 31.08.2021 №</w:t>
            </w:r>
            <w:r w:rsidRPr="00AA7F1A">
              <w:rPr>
                <w:rFonts w:ascii="Times New Roman" w:hAnsi="Times New Roman" w:cs="Times New Roman"/>
                <w:sz w:val="24"/>
                <w:szCs w:val="24"/>
              </w:rPr>
              <w:t xml:space="preserve"> 642, Административным регламентом по предоставлению муниципальной услуги "Принятие решения о проведении аукциона (об отказе в проведении аукциона) на право заключения договора на возведение гаража, являющегося некапитальным сооружением, без предоставления земельных участков и установления сервитута, публичного сервитута":</w:t>
            </w:r>
          </w:p>
        </w:tc>
      </w:tr>
      <w:tr w:rsidR="00E57F21" w:rsidRPr="00AA7F1A" w14:paraId="6203AA7E" w14:textId="77777777">
        <w:tc>
          <w:tcPr>
            <w:tcW w:w="1864" w:type="dxa"/>
            <w:gridSpan w:val="2"/>
            <w:tcBorders>
              <w:top w:val="nil"/>
              <w:left w:val="nil"/>
              <w:bottom w:val="nil"/>
              <w:right w:val="nil"/>
            </w:tcBorders>
          </w:tcPr>
          <w:p w14:paraId="4401AC47" w14:textId="77777777" w:rsidR="00E57F21" w:rsidRPr="00AA7F1A" w:rsidRDefault="00E57F21">
            <w:pPr>
              <w:pStyle w:val="ConsPlusNormal"/>
              <w:ind w:firstLine="283"/>
              <w:jc w:val="both"/>
              <w:rPr>
                <w:rFonts w:ascii="Times New Roman" w:hAnsi="Times New Roman" w:cs="Times New Roman"/>
                <w:sz w:val="24"/>
                <w:szCs w:val="24"/>
              </w:rPr>
            </w:pPr>
            <w:r w:rsidRPr="00AA7F1A">
              <w:rPr>
                <w:rFonts w:ascii="Times New Roman" w:hAnsi="Times New Roman" w:cs="Times New Roman"/>
                <w:sz w:val="24"/>
                <w:szCs w:val="24"/>
              </w:rPr>
              <w:t>1. Отказать</w:t>
            </w:r>
          </w:p>
        </w:tc>
        <w:tc>
          <w:tcPr>
            <w:tcW w:w="7111" w:type="dxa"/>
            <w:gridSpan w:val="5"/>
            <w:tcBorders>
              <w:top w:val="nil"/>
              <w:left w:val="nil"/>
              <w:bottom w:val="single" w:sz="4" w:space="0" w:color="auto"/>
              <w:right w:val="nil"/>
            </w:tcBorders>
          </w:tcPr>
          <w:p w14:paraId="0F3AE8DA" w14:textId="77777777" w:rsidR="00E57F21" w:rsidRPr="00AA7F1A" w:rsidRDefault="00E57F21">
            <w:pPr>
              <w:pStyle w:val="ConsPlusNormal"/>
              <w:jc w:val="right"/>
              <w:rPr>
                <w:rFonts w:ascii="Times New Roman" w:hAnsi="Times New Roman" w:cs="Times New Roman"/>
                <w:sz w:val="24"/>
                <w:szCs w:val="24"/>
              </w:rPr>
            </w:pPr>
            <w:r w:rsidRPr="00AA7F1A">
              <w:rPr>
                <w:rFonts w:ascii="Times New Roman" w:hAnsi="Times New Roman" w:cs="Times New Roman"/>
                <w:sz w:val="24"/>
                <w:szCs w:val="24"/>
              </w:rPr>
              <w:t>,</w:t>
            </w:r>
          </w:p>
        </w:tc>
      </w:tr>
      <w:tr w:rsidR="00E57F21" w:rsidRPr="00AA7F1A" w14:paraId="2B1A7E59" w14:textId="77777777">
        <w:tc>
          <w:tcPr>
            <w:tcW w:w="8975" w:type="dxa"/>
            <w:gridSpan w:val="7"/>
            <w:tcBorders>
              <w:top w:val="nil"/>
              <w:left w:val="nil"/>
              <w:bottom w:val="nil"/>
              <w:right w:val="nil"/>
            </w:tcBorders>
          </w:tcPr>
          <w:p w14:paraId="41B07F90"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(фамилия, имя и (при наличии) отчество в дательном падеже)</w:t>
            </w:r>
          </w:p>
        </w:tc>
      </w:tr>
      <w:tr w:rsidR="00E57F21" w:rsidRPr="00AA7F1A" w14:paraId="2A6AE678" w14:textId="77777777">
        <w:tc>
          <w:tcPr>
            <w:tcW w:w="7104" w:type="dxa"/>
            <w:gridSpan w:val="6"/>
            <w:tcBorders>
              <w:top w:val="nil"/>
              <w:left w:val="nil"/>
              <w:bottom w:val="nil"/>
              <w:right w:val="nil"/>
            </w:tcBorders>
          </w:tcPr>
          <w:p w14:paraId="326DD74D" w14:textId="77777777" w:rsidR="00E57F21" w:rsidRPr="00AA7F1A" w:rsidRDefault="00E57F21">
            <w:pPr>
              <w:pStyle w:val="ConsPlusNormal"/>
              <w:ind w:firstLine="283"/>
              <w:jc w:val="both"/>
              <w:rPr>
                <w:rFonts w:ascii="Times New Roman" w:hAnsi="Times New Roman" w:cs="Times New Roman"/>
                <w:sz w:val="24"/>
                <w:szCs w:val="24"/>
              </w:rPr>
            </w:pPr>
            <w:r w:rsidRPr="00AA7F1A">
              <w:rPr>
                <w:rFonts w:ascii="Times New Roman" w:hAnsi="Times New Roman" w:cs="Times New Roman"/>
                <w:sz w:val="24"/>
                <w:szCs w:val="24"/>
              </w:rPr>
              <w:t>имеющему место нахождения/жительства (ненужное удалить):</w:t>
            </w:r>
          </w:p>
        </w:tc>
        <w:tc>
          <w:tcPr>
            <w:tcW w:w="1871" w:type="dxa"/>
            <w:tcBorders>
              <w:top w:val="nil"/>
              <w:left w:val="nil"/>
              <w:bottom w:val="single" w:sz="4" w:space="0" w:color="auto"/>
              <w:right w:val="nil"/>
            </w:tcBorders>
          </w:tcPr>
          <w:p w14:paraId="3AE97CF0" w14:textId="77777777" w:rsidR="00E57F21" w:rsidRPr="00AA7F1A" w:rsidRDefault="00E57F21">
            <w:pPr>
              <w:pStyle w:val="ConsPlusNormal"/>
              <w:jc w:val="right"/>
              <w:rPr>
                <w:rFonts w:ascii="Times New Roman" w:hAnsi="Times New Roman" w:cs="Times New Roman"/>
                <w:sz w:val="24"/>
                <w:szCs w:val="24"/>
              </w:rPr>
            </w:pPr>
            <w:r w:rsidRPr="00AA7F1A">
              <w:rPr>
                <w:rFonts w:ascii="Times New Roman" w:hAnsi="Times New Roman" w:cs="Times New Roman"/>
                <w:sz w:val="24"/>
                <w:szCs w:val="24"/>
              </w:rPr>
              <w:t>,</w:t>
            </w:r>
          </w:p>
        </w:tc>
      </w:tr>
      <w:tr w:rsidR="00E57F21" w:rsidRPr="00AA7F1A" w14:paraId="47457E49" w14:textId="77777777">
        <w:tc>
          <w:tcPr>
            <w:tcW w:w="2924" w:type="dxa"/>
            <w:gridSpan w:val="3"/>
            <w:tcBorders>
              <w:top w:val="nil"/>
              <w:left w:val="nil"/>
              <w:bottom w:val="nil"/>
              <w:right w:val="nil"/>
            </w:tcBorders>
          </w:tcPr>
          <w:p w14:paraId="621856EB" w14:textId="77777777" w:rsidR="00E57F21" w:rsidRPr="00AA7F1A" w:rsidRDefault="00E57F21">
            <w:pPr>
              <w:pStyle w:val="ConsPlusNormal"/>
              <w:ind w:firstLine="283"/>
              <w:jc w:val="both"/>
              <w:rPr>
                <w:rFonts w:ascii="Times New Roman" w:hAnsi="Times New Roman" w:cs="Times New Roman"/>
                <w:sz w:val="24"/>
                <w:szCs w:val="24"/>
              </w:rPr>
            </w:pPr>
            <w:r w:rsidRPr="00AA7F1A">
              <w:rPr>
                <w:rFonts w:ascii="Times New Roman" w:hAnsi="Times New Roman" w:cs="Times New Roman"/>
                <w:sz w:val="24"/>
                <w:szCs w:val="24"/>
              </w:rPr>
              <w:t>дата и место рождения:</w:t>
            </w:r>
          </w:p>
        </w:tc>
        <w:tc>
          <w:tcPr>
            <w:tcW w:w="6051" w:type="dxa"/>
            <w:gridSpan w:val="4"/>
            <w:tcBorders>
              <w:top w:val="nil"/>
              <w:left w:val="nil"/>
              <w:bottom w:val="single" w:sz="4" w:space="0" w:color="auto"/>
              <w:right w:val="nil"/>
            </w:tcBorders>
          </w:tcPr>
          <w:p w14:paraId="5ACB6098" w14:textId="77777777" w:rsidR="00E57F21" w:rsidRPr="00AA7F1A" w:rsidRDefault="00E57F21">
            <w:pPr>
              <w:pStyle w:val="ConsPlusNormal"/>
              <w:jc w:val="right"/>
              <w:rPr>
                <w:rFonts w:ascii="Times New Roman" w:hAnsi="Times New Roman" w:cs="Times New Roman"/>
                <w:sz w:val="24"/>
                <w:szCs w:val="24"/>
              </w:rPr>
            </w:pPr>
            <w:r w:rsidRPr="00AA7F1A">
              <w:rPr>
                <w:rFonts w:ascii="Times New Roman" w:hAnsi="Times New Roman" w:cs="Times New Roman"/>
                <w:sz w:val="24"/>
                <w:szCs w:val="24"/>
              </w:rPr>
              <w:t>,</w:t>
            </w:r>
          </w:p>
        </w:tc>
      </w:tr>
      <w:tr w:rsidR="00E57F21" w:rsidRPr="00AA7F1A" w14:paraId="20B1E165" w14:textId="77777777">
        <w:tc>
          <w:tcPr>
            <w:tcW w:w="5485" w:type="dxa"/>
            <w:gridSpan w:val="5"/>
            <w:tcBorders>
              <w:top w:val="nil"/>
              <w:left w:val="nil"/>
              <w:bottom w:val="nil"/>
              <w:right w:val="nil"/>
            </w:tcBorders>
          </w:tcPr>
          <w:p w14:paraId="500A92E8" w14:textId="77777777" w:rsidR="00E57F21" w:rsidRPr="00AA7F1A" w:rsidRDefault="00E57F21">
            <w:pPr>
              <w:pStyle w:val="ConsPlusNormal"/>
              <w:ind w:firstLine="283"/>
              <w:jc w:val="both"/>
              <w:rPr>
                <w:rFonts w:ascii="Times New Roman" w:hAnsi="Times New Roman" w:cs="Times New Roman"/>
                <w:sz w:val="24"/>
                <w:szCs w:val="24"/>
              </w:rPr>
            </w:pPr>
            <w:r w:rsidRPr="00AA7F1A">
              <w:rPr>
                <w:rFonts w:ascii="Times New Roman" w:hAnsi="Times New Roman" w:cs="Times New Roman"/>
                <w:sz w:val="24"/>
                <w:szCs w:val="24"/>
              </w:rPr>
              <w:t>реквизиты документа, удостоверяющего личность</w:t>
            </w:r>
          </w:p>
        </w:tc>
        <w:tc>
          <w:tcPr>
            <w:tcW w:w="3490" w:type="dxa"/>
            <w:gridSpan w:val="2"/>
            <w:tcBorders>
              <w:top w:val="single" w:sz="4" w:space="0" w:color="auto"/>
              <w:left w:val="nil"/>
              <w:bottom w:val="single" w:sz="4" w:space="0" w:color="auto"/>
              <w:right w:val="nil"/>
            </w:tcBorders>
          </w:tcPr>
          <w:p w14:paraId="40B2A6B2" w14:textId="77777777" w:rsidR="00E57F21" w:rsidRPr="00AA7F1A" w:rsidRDefault="00E57F21">
            <w:pPr>
              <w:pStyle w:val="ConsPlusNormal"/>
              <w:rPr>
                <w:rFonts w:ascii="Times New Roman" w:hAnsi="Times New Roman" w:cs="Times New Roman"/>
                <w:sz w:val="24"/>
                <w:szCs w:val="24"/>
              </w:rPr>
            </w:pPr>
          </w:p>
        </w:tc>
      </w:tr>
      <w:tr w:rsidR="00E57F21" w:rsidRPr="00AA7F1A" w14:paraId="73E5C85A" w14:textId="77777777">
        <w:tc>
          <w:tcPr>
            <w:tcW w:w="8975" w:type="dxa"/>
            <w:gridSpan w:val="7"/>
            <w:tcBorders>
              <w:top w:val="nil"/>
              <w:left w:val="nil"/>
              <w:bottom w:val="single" w:sz="4" w:space="0" w:color="auto"/>
              <w:right w:val="nil"/>
            </w:tcBorders>
          </w:tcPr>
          <w:p w14:paraId="6320944A" w14:textId="77777777" w:rsidR="00E57F21" w:rsidRPr="00AA7F1A" w:rsidRDefault="00E57F21">
            <w:pPr>
              <w:pStyle w:val="ConsPlusNormal"/>
              <w:jc w:val="right"/>
              <w:rPr>
                <w:rFonts w:ascii="Times New Roman" w:hAnsi="Times New Roman" w:cs="Times New Roman"/>
                <w:sz w:val="24"/>
                <w:szCs w:val="24"/>
              </w:rPr>
            </w:pPr>
            <w:r w:rsidRPr="00AA7F1A">
              <w:rPr>
                <w:rFonts w:ascii="Times New Roman" w:hAnsi="Times New Roman" w:cs="Times New Roman"/>
                <w:sz w:val="24"/>
                <w:szCs w:val="24"/>
              </w:rPr>
              <w:t>,</w:t>
            </w:r>
          </w:p>
        </w:tc>
      </w:tr>
      <w:tr w:rsidR="00E57F21" w:rsidRPr="00AA7F1A" w14:paraId="0F6F6057" w14:textId="77777777">
        <w:tc>
          <w:tcPr>
            <w:tcW w:w="8975" w:type="dxa"/>
            <w:gridSpan w:val="7"/>
            <w:tcBorders>
              <w:top w:val="single" w:sz="4" w:space="0" w:color="auto"/>
              <w:left w:val="nil"/>
              <w:bottom w:val="nil"/>
              <w:right w:val="nil"/>
            </w:tcBorders>
          </w:tcPr>
          <w:p w14:paraId="51440CFF"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(наименование, серия и номер, дата выдачи, наименование органа, выдавшего документ)</w:t>
            </w:r>
          </w:p>
          <w:p w14:paraId="3AB3667B" w14:textId="77777777" w:rsidR="00E57F21" w:rsidRPr="00AA7F1A" w:rsidRDefault="00E57F21">
            <w:pPr>
              <w:pStyle w:val="ConsPlusNormal"/>
              <w:ind w:firstLine="283"/>
              <w:jc w:val="both"/>
              <w:rPr>
                <w:rFonts w:ascii="Times New Roman" w:hAnsi="Times New Roman" w:cs="Times New Roman"/>
                <w:sz w:val="24"/>
                <w:szCs w:val="24"/>
              </w:rPr>
            </w:pPr>
            <w:r w:rsidRPr="00AA7F1A">
              <w:rPr>
                <w:rFonts w:ascii="Times New Roman" w:hAnsi="Times New Roman" w:cs="Times New Roman"/>
                <w:sz w:val="24"/>
                <w:szCs w:val="24"/>
              </w:rPr>
              <w:t xml:space="preserve">в проведении аукциона на право заключения договора на возведение гаража, являющегося некапитальным сооружением (далее - Объект), на землях или земельных участках, находящихся в муниципальной собственности, государственная собственность на которые не разграничена, без предоставления земельных участков и </w:t>
            </w:r>
            <w:r w:rsidRPr="00AA7F1A">
              <w:rPr>
                <w:rFonts w:ascii="Times New Roman" w:hAnsi="Times New Roman" w:cs="Times New Roman"/>
                <w:sz w:val="24"/>
                <w:szCs w:val="24"/>
              </w:rPr>
              <w:lastRenderedPageBreak/>
              <w:t>установления сервитутов.</w:t>
            </w:r>
          </w:p>
        </w:tc>
      </w:tr>
      <w:tr w:rsidR="00E57F21" w:rsidRPr="00AA7F1A" w14:paraId="6771A6C7" w14:textId="77777777">
        <w:tc>
          <w:tcPr>
            <w:tcW w:w="4724" w:type="dxa"/>
            <w:gridSpan w:val="4"/>
            <w:tcBorders>
              <w:top w:val="nil"/>
              <w:left w:val="nil"/>
              <w:bottom w:val="nil"/>
              <w:right w:val="nil"/>
            </w:tcBorders>
          </w:tcPr>
          <w:p w14:paraId="3ECFB369" w14:textId="77777777" w:rsidR="00E57F21" w:rsidRPr="00AA7F1A" w:rsidRDefault="00E57F21">
            <w:pPr>
              <w:pStyle w:val="ConsPlusNormal"/>
              <w:ind w:firstLine="283"/>
              <w:jc w:val="both"/>
              <w:rPr>
                <w:rFonts w:ascii="Times New Roman" w:hAnsi="Times New Roman" w:cs="Times New Roman"/>
                <w:sz w:val="24"/>
                <w:szCs w:val="24"/>
              </w:rPr>
            </w:pPr>
            <w:r w:rsidRPr="00AA7F1A">
              <w:rPr>
                <w:rFonts w:ascii="Times New Roman" w:hAnsi="Times New Roman" w:cs="Times New Roman"/>
                <w:sz w:val="24"/>
                <w:szCs w:val="24"/>
              </w:rPr>
              <w:lastRenderedPageBreak/>
              <w:t>Кадастровый номер земельного участка:</w:t>
            </w:r>
          </w:p>
        </w:tc>
        <w:tc>
          <w:tcPr>
            <w:tcW w:w="4251" w:type="dxa"/>
            <w:gridSpan w:val="3"/>
            <w:tcBorders>
              <w:top w:val="nil"/>
              <w:left w:val="nil"/>
              <w:bottom w:val="single" w:sz="4" w:space="0" w:color="auto"/>
              <w:right w:val="nil"/>
            </w:tcBorders>
          </w:tcPr>
          <w:p w14:paraId="412299C3" w14:textId="77777777" w:rsidR="00E57F21" w:rsidRPr="00AA7F1A" w:rsidRDefault="00E57F21">
            <w:pPr>
              <w:pStyle w:val="ConsPlusNormal"/>
              <w:jc w:val="right"/>
              <w:rPr>
                <w:rFonts w:ascii="Times New Roman" w:hAnsi="Times New Roman" w:cs="Times New Roman"/>
                <w:sz w:val="24"/>
                <w:szCs w:val="24"/>
              </w:rPr>
            </w:pPr>
            <w:r w:rsidRPr="00AA7F1A">
              <w:rPr>
                <w:rFonts w:ascii="Times New Roman" w:hAnsi="Times New Roman" w:cs="Times New Roman"/>
                <w:sz w:val="24"/>
                <w:szCs w:val="24"/>
              </w:rPr>
              <w:t>.</w:t>
            </w:r>
          </w:p>
        </w:tc>
      </w:tr>
      <w:tr w:rsidR="00E57F21" w:rsidRPr="00AA7F1A" w14:paraId="5B3BAF90" w14:textId="77777777">
        <w:tc>
          <w:tcPr>
            <w:tcW w:w="4724" w:type="dxa"/>
            <w:gridSpan w:val="4"/>
            <w:tcBorders>
              <w:top w:val="nil"/>
              <w:left w:val="nil"/>
              <w:bottom w:val="nil"/>
              <w:right w:val="nil"/>
            </w:tcBorders>
          </w:tcPr>
          <w:p w14:paraId="0E181170" w14:textId="77777777" w:rsidR="00E57F21" w:rsidRPr="00AA7F1A" w:rsidRDefault="00E57F21">
            <w:pPr>
              <w:pStyle w:val="ConsPlusNormal"/>
              <w:rPr>
                <w:rFonts w:ascii="Times New Roman" w:hAnsi="Times New Roman" w:cs="Times New Roman"/>
                <w:sz w:val="24"/>
                <w:szCs w:val="24"/>
              </w:rPr>
            </w:pPr>
          </w:p>
        </w:tc>
        <w:tc>
          <w:tcPr>
            <w:tcW w:w="4251" w:type="dxa"/>
            <w:gridSpan w:val="3"/>
            <w:tcBorders>
              <w:top w:val="single" w:sz="4" w:space="0" w:color="auto"/>
              <w:left w:val="nil"/>
              <w:bottom w:val="nil"/>
              <w:right w:val="nil"/>
            </w:tcBorders>
          </w:tcPr>
          <w:p w14:paraId="4C61B3CD"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(указывается, если планируется использование всего земельного участка или его части, сведения о которых содержатся в Едином государственном реестре недвижимости)</w:t>
            </w:r>
          </w:p>
        </w:tc>
      </w:tr>
      <w:tr w:rsidR="00E57F21" w:rsidRPr="00AA7F1A" w14:paraId="5A30D636" w14:textId="77777777">
        <w:tc>
          <w:tcPr>
            <w:tcW w:w="8975" w:type="dxa"/>
            <w:gridSpan w:val="7"/>
            <w:tcBorders>
              <w:top w:val="nil"/>
              <w:left w:val="nil"/>
              <w:bottom w:val="nil"/>
              <w:right w:val="nil"/>
            </w:tcBorders>
          </w:tcPr>
          <w:p w14:paraId="1BCB1D54" w14:textId="77777777" w:rsidR="00E57F21" w:rsidRPr="00AA7F1A" w:rsidRDefault="00E57F21">
            <w:pPr>
              <w:pStyle w:val="ConsPlusNormal"/>
              <w:ind w:firstLine="283"/>
              <w:jc w:val="both"/>
              <w:rPr>
                <w:rFonts w:ascii="Times New Roman" w:hAnsi="Times New Roman" w:cs="Times New Roman"/>
                <w:sz w:val="24"/>
                <w:szCs w:val="24"/>
              </w:rPr>
            </w:pPr>
            <w:r w:rsidRPr="00AA7F1A">
              <w:rPr>
                <w:rFonts w:ascii="Times New Roman" w:hAnsi="Times New Roman" w:cs="Times New Roman"/>
                <w:sz w:val="24"/>
                <w:szCs w:val="24"/>
              </w:rPr>
              <w:t>Координаты характерных точек границ места размещения Объекта:</w:t>
            </w:r>
          </w:p>
        </w:tc>
      </w:tr>
    </w:tbl>
    <w:p w14:paraId="1E96C663" w14:textId="77777777" w:rsidR="00E57F21" w:rsidRPr="00AA7F1A" w:rsidRDefault="00E57F2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81"/>
        <w:gridCol w:w="2983"/>
        <w:gridCol w:w="2891"/>
      </w:tblGrid>
      <w:tr w:rsidR="00E57F21" w:rsidRPr="00AA7F1A" w14:paraId="47530F21" w14:textId="77777777">
        <w:tc>
          <w:tcPr>
            <w:tcW w:w="3081" w:type="dxa"/>
          </w:tcPr>
          <w:p w14:paraId="1945859B"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Номер точки</w:t>
            </w:r>
          </w:p>
        </w:tc>
        <w:tc>
          <w:tcPr>
            <w:tcW w:w="2983" w:type="dxa"/>
          </w:tcPr>
          <w:p w14:paraId="1B234348"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X</w:t>
            </w:r>
          </w:p>
        </w:tc>
        <w:tc>
          <w:tcPr>
            <w:tcW w:w="2891" w:type="dxa"/>
          </w:tcPr>
          <w:p w14:paraId="32D8EEEF"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Y</w:t>
            </w:r>
          </w:p>
        </w:tc>
      </w:tr>
      <w:tr w:rsidR="00E57F21" w:rsidRPr="00AA7F1A" w14:paraId="18918325" w14:textId="77777777">
        <w:tc>
          <w:tcPr>
            <w:tcW w:w="3081" w:type="dxa"/>
          </w:tcPr>
          <w:p w14:paraId="587849B1" w14:textId="77777777" w:rsidR="00E57F21" w:rsidRPr="00AA7F1A" w:rsidRDefault="00E57F21">
            <w:pPr>
              <w:pStyle w:val="ConsPlusNormal"/>
              <w:rPr>
                <w:rFonts w:ascii="Times New Roman" w:hAnsi="Times New Roman" w:cs="Times New Roman"/>
                <w:sz w:val="24"/>
                <w:szCs w:val="24"/>
              </w:rPr>
            </w:pPr>
          </w:p>
        </w:tc>
        <w:tc>
          <w:tcPr>
            <w:tcW w:w="2983" w:type="dxa"/>
          </w:tcPr>
          <w:p w14:paraId="19AFE9F0" w14:textId="77777777" w:rsidR="00E57F21" w:rsidRPr="00AA7F1A" w:rsidRDefault="00E57F21">
            <w:pPr>
              <w:pStyle w:val="ConsPlusNormal"/>
              <w:rPr>
                <w:rFonts w:ascii="Times New Roman" w:hAnsi="Times New Roman" w:cs="Times New Roman"/>
                <w:sz w:val="24"/>
                <w:szCs w:val="24"/>
              </w:rPr>
            </w:pPr>
          </w:p>
        </w:tc>
        <w:tc>
          <w:tcPr>
            <w:tcW w:w="2891" w:type="dxa"/>
          </w:tcPr>
          <w:p w14:paraId="0CAE5F7A" w14:textId="77777777" w:rsidR="00E57F21" w:rsidRPr="00AA7F1A" w:rsidRDefault="00E57F21">
            <w:pPr>
              <w:pStyle w:val="ConsPlusNormal"/>
              <w:rPr>
                <w:rFonts w:ascii="Times New Roman" w:hAnsi="Times New Roman" w:cs="Times New Roman"/>
                <w:sz w:val="24"/>
                <w:szCs w:val="24"/>
              </w:rPr>
            </w:pPr>
          </w:p>
        </w:tc>
      </w:tr>
    </w:tbl>
    <w:p w14:paraId="2160E248" w14:textId="77777777" w:rsidR="00E57F21" w:rsidRPr="00AA7F1A" w:rsidRDefault="00E57F2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0"/>
        <w:gridCol w:w="2865"/>
        <w:gridCol w:w="340"/>
        <w:gridCol w:w="560"/>
        <w:gridCol w:w="340"/>
        <w:gridCol w:w="1450"/>
        <w:gridCol w:w="340"/>
        <w:gridCol w:w="1387"/>
        <w:gridCol w:w="1313"/>
      </w:tblGrid>
      <w:tr w:rsidR="00E57F21" w:rsidRPr="00AA7F1A" w14:paraId="1911B2A6" w14:textId="77777777">
        <w:tc>
          <w:tcPr>
            <w:tcW w:w="4525" w:type="dxa"/>
            <w:gridSpan w:val="5"/>
            <w:tcBorders>
              <w:top w:val="nil"/>
              <w:left w:val="nil"/>
              <w:bottom w:val="nil"/>
              <w:right w:val="nil"/>
            </w:tcBorders>
          </w:tcPr>
          <w:p w14:paraId="1CD5B4B5" w14:textId="77777777" w:rsidR="00E57F21" w:rsidRPr="00AA7F1A" w:rsidRDefault="00E57F21">
            <w:pPr>
              <w:pStyle w:val="ConsPlusNormal"/>
              <w:ind w:firstLine="283"/>
              <w:jc w:val="both"/>
              <w:rPr>
                <w:rFonts w:ascii="Times New Roman" w:hAnsi="Times New Roman" w:cs="Times New Roman"/>
                <w:sz w:val="24"/>
                <w:szCs w:val="24"/>
              </w:rPr>
            </w:pPr>
            <w:r w:rsidRPr="00AA7F1A">
              <w:rPr>
                <w:rFonts w:ascii="Times New Roman" w:hAnsi="Times New Roman" w:cs="Times New Roman"/>
                <w:sz w:val="24"/>
                <w:szCs w:val="24"/>
              </w:rPr>
              <w:t>Местоположение земельного участка:</w:t>
            </w:r>
          </w:p>
        </w:tc>
        <w:tc>
          <w:tcPr>
            <w:tcW w:w="4490" w:type="dxa"/>
            <w:gridSpan w:val="4"/>
            <w:tcBorders>
              <w:top w:val="nil"/>
              <w:left w:val="nil"/>
              <w:bottom w:val="single" w:sz="4" w:space="0" w:color="auto"/>
              <w:right w:val="nil"/>
            </w:tcBorders>
          </w:tcPr>
          <w:p w14:paraId="4D824158" w14:textId="77777777" w:rsidR="00E57F21" w:rsidRPr="00AA7F1A" w:rsidRDefault="00E57F21">
            <w:pPr>
              <w:pStyle w:val="ConsPlusNormal"/>
              <w:jc w:val="right"/>
              <w:rPr>
                <w:rFonts w:ascii="Times New Roman" w:hAnsi="Times New Roman" w:cs="Times New Roman"/>
                <w:sz w:val="24"/>
                <w:szCs w:val="24"/>
              </w:rPr>
            </w:pPr>
            <w:r w:rsidRPr="00AA7F1A">
              <w:rPr>
                <w:rFonts w:ascii="Times New Roman" w:hAnsi="Times New Roman" w:cs="Times New Roman"/>
                <w:sz w:val="24"/>
                <w:szCs w:val="24"/>
              </w:rPr>
              <w:t>.</w:t>
            </w:r>
          </w:p>
        </w:tc>
      </w:tr>
      <w:tr w:rsidR="00E57F21" w:rsidRPr="00AA7F1A" w14:paraId="1BBDB321" w14:textId="77777777">
        <w:tc>
          <w:tcPr>
            <w:tcW w:w="9015" w:type="dxa"/>
            <w:gridSpan w:val="9"/>
            <w:tcBorders>
              <w:top w:val="nil"/>
              <w:left w:val="nil"/>
              <w:bottom w:val="nil"/>
              <w:right w:val="nil"/>
            </w:tcBorders>
          </w:tcPr>
          <w:p w14:paraId="56FF5070"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(указывается адрес предполагаемого места размещения Объекта (при его наличии))</w:t>
            </w:r>
          </w:p>
        </w:tc>
      </w:tr>
      <w:tr w:rsidR="00E57F21" w:rsidRPr="00AA7F1A" w14:paraId="0A6E1ADE" w14:textId="77777777">
        <w:tc>
          <w:tcPr>
            <w:tcW w:w="3625" w:type="dxa"/>
            <w:gridSpan w:val="3"/>
            <w:tcBorders>
              <w:top w:val="nil"/>
              <w:left w:val="nil"/>
              <w:bottom w:val="nil"/>
              <w:right w:val="nil"/>
            </w:tcBorders>
          </w:tcPr>
          <w:p w14:paraId="578DB5AE" w14:textId="77777777" w:rsidR="00E57F21" w:rsidRPr="00AA7F1A" w:rsidRDefault="00E57F21">
            <w:pPr>
              <w:pStyle w:val="ConsPlusNormal"/>
              <w:ind w:firstLine="283"/>
              <w:jc w:val="both"/>
              <w:rPr>
                <w:rFonts w:ascii="Times New Roman" w:hAnsi="Times New Roman" w:cs="Times New Roman"/>
                <w:sz w:val="24"/>
                <w:szCs w:val="24"/>
              </w:rPr>
            </w:pPr>
            <w:r w:rsidRPr="00AA7F1A">
              <w:rPr>
                <w:rFonts w:ascii="Times New Roman" w:hAnsi="Times New Roman" w:cs="Times New Roman"/>
                <w:sz w:val="24"/>
                <w:szCs w:val="24"/>
              </w:rPr>
              <w:t>Площадь земельного участка</w:t>
            </w:r>
          </w:p>
        </w:tc>
        <w:tc>
          <w:tcPr>
            <w:tcW w:w="4077" w:type="dxa"/>
            <w:gridSpan w:val="5"/>
            <w:tcBorders>
              <w:top w:val="nil"/>
              <w:left w:val="nil"/>
              <w:bottom w:val="single" w:sz="4" w:space="0" w:color="auto"/>
              <w:right w:val="nil"/>
            </w:tcBorders>
          </w:tcPr>
          <w:p w14:paraId="727FB2FE" w14:textId="77777777" w:rsidR="00E57F21" w:rsidRPr="00AA7F1A" w:rsidRDefault="00E57F21">
            <w:pPr>
              <w:pStyle w:val="ConsPlusNormal"/>
              <w:rPr>
                <w:rFonts w:ascii="Times New Roman" w:hAnsi="Times New Roman" w:cs="Times New Roman"/>
                <w:sz w:val="24"/>
                <w:szCs w:val="24"/>
              </w:rPr>
            </w:pPr>
          </w:p>
        </w:tc>
        <w:tc>
          <w:tcPr>
            <w:tcW w:w="1313" w:type="dxa"/>
            <w:tcBorders>
              <w:top w:val="nil"/>
              <w:left w:val="nil"/>
              <w:bottom w:val="nil"/>
              <w:right w:val="nil"/>
            </w:tcBorders>
          </w:tcPr>
          <w:p w14:paraId="2802B1DC" w14:textId="77777777" w:rsidR="00E57F21" w:rsidRPr="00AA7F1A" w:rsidRDefault="00E57F21">
            <w:pPr>
              <w:pStyle w:val="ConsPlusNormal"/>
              <w:jc w:val="both"/>
              <w:rPr>
                <w:rFonts w:ascii="Times New Roman" w:hAnsi="Times New Roman" w:cs="Times New Roman"/>
                <w:sz w:val="24"/>
                <w:szCs w:val="24"/>
              </w:rPr>
            </w:pPr>
            <w:r w:rsidRPr="00AA7F1A">
              <w:rPr>
                <w:rFonts w:ascii="Times New Roman" w:hAnsi="Times New Roman" w:cs="Times New Roman"/>
                <w:sz w:val="24"/>
                <w:szCs w:val="24"/>
              </w:rPr>
              <w:t>кв. м.</w:t>
            </w:r>
          </w:p>
        </w:tc>
      </w:tr>
      <w:tr w:rsidR="00E57F21" w:rsidRPr="00AA7F1A" w14:paraId="2F3028AB" w14:textId="77777777">
        <w:tc>
          <w:tcPr>
            <w:tcW w:w="9015" w:type="dxa"/>
            <w:gridSpan w:val="9"/>
            <w:tcBorders>
              <w:top w:val="nil"/>
              <w:left w:val="nil"/>
              <w:bottom w:val="nil"/>
              <w:right w:val="nil"/>
            </w:tcBorders>
          </w:tcPr>
          <w:p w14:paraId="3D09773D"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(указывается площадь земельного участка, на котором предполагается размещение Объекта, согласно схеме размещения)</w:t>
            </w:r>
          </w:p>
        </w:tc>
      </w:tr>
      <w:tr w:rsidR="00E57F21" w:rsidRPr="00AA7F1A" w14:paraId="08AA7143" w14:textId="77777777">
        <w:tc>
          <w:tcPr>
            <w:tcW w:w="4185" w:type="dxa"/>
            <w:gridSpan w:val="4"/>
            <w:tcBorders>
              <w:top w:val="nil"/>
              <w:left w:val="nil"/>
              <w:bottom w:val="nil"/>
              <w:right w:val="nil"/>
            </w:tcBorders>
          </w:tcPr>
          <w:p w14:paraId="6594E2DD" w14:textId="77777777" w:rsidR="00E57F21" w:rsidRPr="00AA7F1A" w:rsidRDefault="00E57F21">
            <w:pPr>
              <w:pStyle w:val="ConsPlusNormal"/>
              <w:ind w:firstLine="283"/>
              <w:jc w:val="both"/>
              <w:rPr>
                <w:rFonts w:ascii="Times New Roman" w:hAnsi="Times New Roman" w:cs="Times New Roman"/>
                <w:sz w:val="24"/>
                <w:szCs w:val="24"/>
              </w:rPr>
            </w:pPr>
            <w:r w:rsidRPr="00AA7F1A">
              <w:rPr>
                <w:rFonts w:ascii="Times New Roman" w:hAnsi="Times New Roman" w:cs="Times New Roman"/>
                <w:sz w:val="24"/>
                <w:szCs w:val="24"/>
              </w:rPr>
              <w:t>2. Основанием для отказа является:</w:t>
            </w:r>
          </w:p>
        </w:tc>
        <w:tc>
          <w:tcPr>
            <w:tcW w:w="3517" w:type="dxa"/>
            <w:gridSpan w:val="4"/>
            <w:tcBorders>
              <w:top w:val="nil"/>
              <w:left w:val="nil"/>
              <w:bottom w:val="single" w:sz="4" w:space="0" w:color="auto"/>
              <w:right w:val="nil"/>
            </w:tcBorders>
          </w:tcPr>
          <w:p w14:paraId="1BD021B6" w14:textId="77777777" w:rsidR="00E57F21" w:rsidRPr="00AA7F1A" w:rsidRDefault="00E57F21">
            <w:pPr>
              <w:pStyle w:val="ConsPlusNormal"/>
              <w:rPr>
                <w:rFonts w:ascii="Times New Roman" w:hAnsi="Times New Roman" w:cs="Times New Roman"/>
                <w:sz w:val="24"/>
                <w:szCs w:val="24"/>
              </w:rPr>
            </w:pPr>
          </w:p>
        </w:tc>
        <w:tc>
          <w:tcPr>
            <w:tcW w:w="1313" w:type="dxa"/>
            <w:tcBorders>
              <w:top w:val="nil"/>
              <w:left w:val="nil"/>
              <w:bottom w:val="nil"/>
              <w:right w:val="nil"/>
            </w:tcBorders>
          </w:tcPr>
          <w:p w14:paraId="1AAA0C66" w14:textId="77777777" w:rsidR="00E57F21" w:rsidRPr="00AA7F1A" w:rsidRDefault="00E57F21">
            <w:pPr>
              <w:pStyle w:val="ConsPlusNormal"/>
              <w:jc w:val="both"/>
              <w:rPr>
                <w:rFonts w:ascii="Times New Roman" w:hAnsi="Times New Roman" w:cs="Times New Roman"/>
                <w:sz w:val="24"/>
                <w:szCs w:val="24"/>
              </w:rPr>
            </w:pPr>
            <w:r w:rsidRPr="00AA7F1A">
              <w:rPr>
                <w:rFonts w:ascii="Times New Roman" w:hAnsi="Times New Roman" w:cs="Times New Roman"/>
                <w:sz w:val="24"/>
                <w:szCs w:val="24"/>
              </w:rPr>
              <w:t>. &lt;1&gt;</w:t>
            </w:r>
          </w:p>
        </w:tc>
      </w:tr>
      <w:tr w:rsidR="00E57F21" w:rsidRPr="00AA7F1A" w14:paraId="6F70512F" w14:textId="77777777">
        <w:tc>
          <w:tcPr>
            <w:tcW w:w="420" w:type="dxa"/>
            <w:tcBorders>
              <w:top w:val="nil"/>
              <w:left w:val="nil"/>
              <w:bottom w:val="nil"/>
              <w:right w:val="nil"/>
            </w:tcBorders>
          </w:tcPr>
          <w:p w14:paraId="0DC7C067" w14:textId="77777777" w:rsidR="00E57F21" w:rsidRPr="00AA7F1A" w:rsidRDefault="00E57F21">
            <w:pPr>
              <w:pStyle w:val="ConsPlusNormal"/>
              <w:rPr>
                <w:rFonts w:ascii="Times New Roman" w:hAnsi="Times New Roman" w:cs="Times New Roman"/>
                <w:sz w:val="24"/>
                <w:szCs w:val="24"/>
              </w:rPr>
            </w:pPr>
          </w:p>
        </w:tc>
        <w:tc>
          <w:tcPr>
            <w:tcW w:w="2865" w:type="dxa"/>
            <w:tcBorders>
              <w:top w:val="nil"/>
              <w:left w:val="nil"/>
              <w:bottom w:val="single" w:sz="4" w:space="0" w:color="auto"/>
              <w:right w:val="nil"/>
            </w:tcBorders>
          </w:tcPr>
          <w:p w14:paraId="432CF793" w14:textId="77777777" w:rsidR="00E57F21" w:rsidRPr="00AA7F1A" w:rsidRDefault="00E57F21">
            <w:pPr>
              <w:pStyle w:val="ConsPlusNormal"/>
              <w:rPr>
                <w:rFonts w:ascii="Times New Roman" w:hAnsi="Times New Roman" w:cs="Times New Roman"/>
                <w:sz w:val="24"/>
                <w:szCs w:val="24"/>
              </w:rPr>
            </w:pPr>
          </w:p>
        </w:tc>
        <w:tc>
          <w:tcPr>
            <w:tcW w:w="340" w:type="dxa"/>
            <w:tcBorders>
              <w:top w:val="nil"/>
              <w:left w:val="nil"/>
              <w:bottom w:val="nil"/>
              <w:right w:val="nil"/>
            </w:tcBorders>
          </w:tcPr>
          <w:p w14:paraId="2F22992C" w14:textId="77777777" w:rsidR="00E57F21" w:rsidRPr="00AA7F1A" w:rsidRDefault="00E57F21">
            <w:pPr>
              <w:pStyle w:val="ConsPlusNormal"/>
              <w:rPr>
                <w:rFonts w:ascii="Times New Roman" w:hAnsi="Times New Roman" w:cs="Times New Roman"/>
                <w:sz w:val="24"/>
                <w:szCs w:val="24"/>
              </w:rPr>
            </w:pPr>
          </w:p>
        </w:tc>
        <w:tc>
          <w:tcPr>
            <w:tcW w:w="2350" w:type="dxa"/>
            <w:gridSpan w:val="3"/>
            <w:tcBorders>
              <w:top w:val="nil"/>
              <w:left w:val="nil"/>
              <w:bottom w:val="single" w:sz="4" w:space="0" w:color="auto"/>
              <w:right w:val="nil"/>
            </w:tcBorders>
          </w:tcPr>
          <w:p w14:paraId="5D5AED7F" w14:textId="77777777" w:rsidR="00E57F21" w:rsidRPr="00AA7F1A" w:rsidRDefault="00E57F21">
            <w:pPr>
              <w:pStyle w:val="ConsPlusNormal"/>
              <w:rPr>
                <w:rFonts w:ascii="Times New Roman" w:hAnsi="Times New Roman" w:cs="Times New Roman"/>
                <w:sz w:val="24"/>
                <w:szCs w:val="24"/>
              </w:rPr>
            </w:pPr>
          </w:p>
        </w:tc>
        <w:tc>
          <w:tcPr>
            <w:tcW w:w="340" w:type="dxa"/>
            <w:tcBorders>
              <w:top w:val="single" w:sz="4" w:space="0" w:color="auto"/>
              <w:left w:val="nil"/>
              <w:bottom w:val="nil"/>
              <w:right w:val="nil"/>
            </w:tcBorders>
          </w:tcPr>
          <w:p w14:paraId="04560A0A" w14:textId="77777777" w:rsidR="00E57F21" w:rsidRPr="00AA7F1A" w:rsidRDefault="00E57F21">
            <w:pPr>
              <w:pStyle w:val="ConsPlusNormal"/>
              <w:rPr>
                <w:rFonts w:ascii="Times New Roman" w:hAnsi="Times New Roman" w:cs="Times New Roman"/>
                <w:sz w:val="24"/>
                <w:szCs w:val="24"/>
              </w:rPr>
            </w:pPr>
          </w:p>
        </w:tc>
        <w:tc>
          <w:tcPr>
            <w:tcW w:w="2700" w:type="dxa"/>
            <w:gridSpan w:val="2"/>
            <w:tcBorders>
              <w:top w:val="nil"/>
              <w:left w:val="nil"/>
              <w:bottom w:val="single" w:sz="4" w:space="0" w:color="auto"/>
              <w:right w:val="nil"/>
            </w:tcBorders>
          </w:tcPr>
          <w:p w14:paraId="73CBE07F" w14:textId="77777777" w:rsidR="00E57F21" w:rsidRPr="00AA7F1A" w:rsidRDefault="00E57F21">
            <w:pPr>
              <w:pStyle w:val="ConsPlusNormal"/>
              <w:rPr>
                <w:rFonts w:ascii="Times New Roman" w:hAnsi="Times New Roman" w:cs="Times New Roman"/>
                <w:sz w:val="24"/>
                <w:szCs w:val="24"/>
              </w:rPr>
            </w:pPr>
          </w:p>
        </w:tc>
      </w:tr>
      <w:tr w:rsidR="00E57F21" w:rsidRPr="00AA7F1A" w14:paraId="6D7F9F84" w14:textId="77777777">
        <w:tc>
          <w:tcPr>
            <w:tcW w:w="420" w:type="dxa"/>
            <w:tcBorders>
              <w:top w:val="nil"/>
              <w:left w:val="nil"/>
              <w:bottom w:val="nil"/>
              <w:right w:val="nil"/>
            </w:tcBorders>
          </w:tcPr>
          <w:p w14:paraId="42E76B64" w14:textId="77777777" w:rsidR="00E57F21" w:rsidRPr="00AA7F1A" w:rsidRDefault="00E57F21">
            <w:pPr>
              <w:pStyle w:val="ConsPlusNormal"/>
              <w:rPr>
                <w:rFonts w:ascii="Times New Roman" w:hAnsi="Times New Roman" w:cs="Times New Roman"/>
                <w:sz w:val="24"/>
                <w:szCs w:val="24"/>
              </w:rPr>
            </w:pPr>
          </w:p>
        </w:tc>
        <w:tc>
          <w:tcPr>
            <w:tcW w:w="2865" w:type="dxa"/>
            <w:tcBorders>
              <w:top w:val="single" w:sz="4" w:space="0" w:color="auto"/>
              <w:left w:val="nil"/>
              <w:bottom w:val="nil"/>
              <w:right w:val="nil"/>
            </w:tcBorders>
          </w:tcPr>
          <w:p w14:paraId="430FA3C9"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(должность уполномоченного лица)</w:t>
            </w:r>
          </w:p>
        </w:tc>
        <w:tc>
          <w:tcPr>
            <w:tcW w:w="340" w:type="dxa"/>
            <w:tcBorders>
              <w:top w:val="nil"/>
              <w:left w:val="nil"/>
              <w:bottom w:val="nil"/>
              <w:right w:val="nil"/>
            </w:tcBorders>
          </w:tcPr>
          <w:p w14:paraId="4A0B224C" w14:textId="77777777" w:rsidR="00E57F21" w:rsidRPr="00AA7F1A" w:rsidRDefault="00E57F21">
            <w:pPr>
              <w:pStyle w:val="ConsPlusNormal"/>
              <w:rPr>
                <w:rFonts w:ascii="Times New Roman" w:hAnsi="Times New Roman" w:cs="Times New Roman"/>
                <w:sz w:val="24"/>
                <w:szCs w:val="24"/>
              </w:rPr>
            </w:pPr>
          </w:p>
        </w:tc>
        <w:tc>
          <w:tcPr>
            <w:tcW w:w="2350" w:type="dxa"/>
            <w:gridSpan w:val="3"/>
            <w:tcBorders>
              <w:top w:val="single" w:sz="4" w:space="0" w:color="auto"/>
              <w:left w:val="nil"/>
              <w:bottom w:val="nil"/>
              <w:right w:val="nil"/>
            </w:tcBorders>
          </w:tcPr>
          <w:p w14:paraId="282F9401"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(подпись)</w:t>
            </w:r>
          </w:p>
        </w:tc>
        <w:tc>
          <w:tcPr>
            <w:tcW w:w="340" w:type="dxa"/>
            <w:tcBorders>
              <w:top w:val="nil"/>
              <w:left w:val="nil"/>
              <w:bottom w:val="nil"/>
              <w:right w:val="nil"/>
            </w:tcBorders>
          </w:tcPr>
          <w:p w14:paraId="444DAE66" w14:textId="77777777" w:rsidR="00E57F21" w:rsidRPr="00AA7F1A" w:rsidRDefault="00E57F21">
            <w:pPr>
              <w:pStyle w:val="ConsPlusNormal"/>
              <w:rPr>
                <w:rFonts w:ascii="Times New Roman" w:hAnsi="Times New Roman" w:cs="Times New Roman"/>
                <w:sz w:val="24"/>
                <w:szCs w:val="24"/>
              </w:rPr>
            </w:pPr>
          </w:p>
        </w:tc>
        <w:tc>
          <w:tcPr>
            <w:tcW w:w="2700" w:type="dxa"/>
            <w:gridSpan w:val="2"/>
            <w:tcBorders>
              <w:top w:val="single" w:sz="4" w:space="0" w:color="auto"/>
              <w:left w:val="nil"/>
              <w:bottom w:val="nil"/>
              <w:right w:val="nil"/>
            </w:tcBorders>
          </w:tcPr>
          <w:p w14:paraId="73285632" w14:textId="77777777" w:rsidR="00E57F21" w:rsidRPr="00AA7F1A" w:rsidRDefault="00E57F21">
            <w:pPr>
              <w:pStyle w:val="ConsPlusNormal"/>
              <w:jc w:val="center"/>
              <w:rPr>
                <w:rFonts w:ascii="Times New Roman" w:hAnsi="Times New Roman" w:cs="Times New Roman"/>
                <w:sz w:val="24"/>
                <w:szCs w:val="24"/>
              </w:rPr>
            </w:pPr>
            <w:r w:rsidRPr="00AA7F1A">
              <w:rPr>
                <w:rFonts w:ascii="Times New Roman" w:hAnsi="Times New Roman" w:cs="Times New Roman"/>
                <w:sz w:val="24"/>
                <w:szCs w:val="24"/>
              </w:rPr>
              <w:t>(Ф.И.О.)</w:t>
            </w:r>
          </w:p>
        </w:tc>
      </w:tr>
    </w:tbl>
    <w:p w14:paraId="541785C2" w14:textId="77777777" w:rsidR="00E57F21" w:rsidRPr="00AA7F1A" w:rsidRDefault="00E57F21">
      <w:pPr>
        <w:pStyle w:val="ConsPlusNormal"/>
        <w:jc w:val="both"/>
        <w:rPr>
          <w:rFonts w:ascii="Times New Roman" w:hAnsi="Times New Roman" w:cs="Times New Roman"/>
          <w:sz w:val="24"/>
          <w:szCs w:val="24"/>
        </w:rPr>
      </w:pPr>
    </w:p>
    <w:p w14:paraId="25735897" w14:textId="77777777" w:rsidR="00E57F21" w:rsidRPr="00AA7F1A" w:rsidRDefault="00E57F21">
      <w:pPr>
        <w:pStyle w:val="ConsPlusNormal"/>
        <w:ind w:firstLine="540"/>
        <w:jc w:val="both"/>
        <w:rPr>
          <w:rFonts w:ascii="Times New Roman" w:hAnsi="Times New Roman" w:cs="Times New Roman"/>
          <w:sz w:val="24"/>
          <w:szCs w:val="24"/>
        </w:rPr>
      </w:pPr>
      <w:r w:rsidRPr="00AA7F1A">
        <w:rPr>
          <w:rFonts w:ascii="Times New Roman" w:hAnsi="Times New Roman" w:cs="Times New Roman"/>
          <w:sz w:val="24"/>
          <w:szCs w:val="24"/>
        </w:rPr>
        <w:t>--------------------------------</w:t>
      </w:r>
    </w:p>
    <w:p w14:paraId="551A6F06" w14:textId="77777777" w:rsidR="00E57F21" w:rsidRPr="00AA7F1A" w:rsidRDefault="00E57F21">
      <w:pPr>
        <w:pStyle w:val="ConsPlusNormal"/>
        <w:spacing w:before="220"/>
        <w:ind w:firstLine="540"/>
        <w:jc w:val="both"/>
        <w:rPr>
          <w:rFonts w:ascii="Times New Roman" w:hAnsi="Times New Roman" w:cs="Times New Roman"/>
          <w:sz w:val="24"/>
          <w:szCs w:val="24"/>
        </w:rPr>
      </w:pPr>
      <w:r w:rsidRPr="00AA7F1A">
        <w:rPr>
          <w:rFonts w:ascii="Times New Roman" w:hAnsi="Times New Roman" w:cs="Times New Roman"/>
          <w:sz w:val="24"/>
          <w:szCs w:val="24"/>
        </w:rPr>
        <w:t xml:space="preserve">&lt;1&gt; Указываются основания для отказа со ссылкой на конкретные положения, предусмотренные </w:t>
      </w:r>
      <w:hyperlink r:id="rId21">
        <w:r w:rsidRPr="00AA7F1A">
          <w:rPr>
            <w:rFonts w:ascii="Times New Roman" w:hAnsi="Times New Roman" w:cs="Times New Roman"/>
            <w:sz w:val="24"/>
            <w:szCs w:val="24"/>
          </w:rPr>
          <w:t>пунктом 10</w:t>
        </w:r>
      </w:hyperlink>
      <w:r w:rsidRPr="00AA7F1A">
        <w:rPr>
          <w:rFonts w:ascii="Times New Roman" w:hAnsi="Times New Roman" w:cs="Times New Roman"/>
          <w:sz w:val="24"/>
          <w:szCs w:val="24"/>
        </w:rPr>
        <w:t xml:space="preserve"> Порядка и условий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 утвержденных постановлением Правительства С</w:t>
      </w:r>
      <w:r w:rsidR="0072168E" w:rsidRPr="00AA7F1A">
        <w:rPr>
          <w:rFonts w:ascii="Times New Roman" w:hAnsi="Times New Roman" w:cs="Times New Roman"/>
          <w:sz w:val="24"/>
          <w:szCs w:val="24"/>
        </w:rPr>
        <w:t>амарской области от 31.08.2021 №</w:t>
      </w:r>
      <w:r w:rsidRPr="00AA7F1A">
        <w:rPr>
          <w:rFonts w:ascii="Times New Roman" w:hAnsi="Times New Roman" w:cs="Times New Roman"/>
          <w:sz w:val="24"/>
          <w:szCs w:val="24"/>
        </w:rPr>
        <w:t xml:space="preserve"> 642, а также со ссылкой на соответствующий подпункт</w:t>
      </w:r>
      <w:r w:rsidR="009A70D2" w:rsidRPr="00AA7F1A">
        <w:rPr>
          <w:rFonts w:ascii="Times New Roman" w:hAnsi="Times New Roman" w:cs="Times New Roman"/>
          <w:sz w:val="24"/>
          <w:szCs w:val="24"/>
        </w:rPr>
        <w:t>ы</w:t>
      </w:r>
      <w:r w:rsidRPr="00AA7F1A">
        <w:rPr>
          <w:rFonts w:ascii="Times New Roman" w:hAnsi="Times New Roman" w:cs="Times New Roman"/>
          <w:sz w:val="24"/>
          <w:szCs w:val="24"/>
        </w:rPr>
        <w:t xml:space="preserve"> (</w:t>
      </w:r>
      <w:r w:rsidR="009A70D2" w:rsidRPr="00AA7F1A">
        <w:rPr>
          <w:rFonts w:ascii="Times New Roman" w:hAnsi="Times New Roman" w:cs="Times New Roman"/>
          <w:sz w:val="24"/>
          <w:szCs w:val="24"/>
        </w:rPr>
        <w:t xml:space="preserve">2.7.2) </w:t>
      </w:r>
      <w:r w:rsidRPr="00AA7F1A">
        <w:rPr>
          <w:rFonts w:ascii="Times New Roman" w:hAnsi="Times New Roman" w:cs="Times New Roman"/>
          <w:sz w:val="24"/>
          <w:szCs w:val="24"/>
        </w:rPr>
        <w:t>Административного регламента.</w:t>
      </w:r>
    </w:p>
    <w:p w14:paraId="72220EAC" w14:textId="77777777" w:rsidR="00E57F21" w:rsidRPr="00AA7F1A" w:rsidRDefault="00E57F21">
      <w:pPr>
        <w:pStyle w:val="ConsPlusNormal"/>
        <w:jc w:val="both"/>
      </w:pPr>
    </w:p>
    <w:p w14:paraId="1F99BFFE" w14:textId="77777777" w:rsidR="00E57F21" w:rsidRPr="00AA7F1A" w:rsidRDefault="00E57F21">
      <w:pPr>
        <w:pStyle w:val="ConsPlusNormal"/>
        <w:jc w:val="both"/>
      </w:pPr>
    </w:p>
    <w:sectPr w:rsidR="00E57F21" w:rsidRPr="00AA7F1A" w:rsidSect="00E030D8">
      <w:pgSz w:w="11905" w:h="16838" w:code="9"/>
      <w:pgMar w:top="567" w:right="425" w:bottom="567" w:left="1701" w:header="0" w:footer="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E36DBB" w14:textId="77777777" w:rsidR="00094944" w:rsidRDefault="00094944" w:rsidP="00236E4F">
      <w:r>
        <w:separator/>
      </w:r>
    </w:p>
  </w:endnote>
  <w:endnote w:type="continuationSeparator" w:id="0">
    <w:p w14:paraId="35667E44" w14:textId="77777777" w:rsidR="00094944" w:rsidRDefault="00094944" w:rsidP="00236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65A5F" w14:textId="77777777" w:rsidR="00094944" w:rsidRDefault="00094944" w:rsidP="00236E4F">
      <w:r>
        <w:separator/>
      </w:r>
    </w:p>
  </w:footnote>
  <w:footnote w:type="continuationSeparator" w:id="0">
    <w:p w14:paraId="15C8CC28" w14:textId="77777777" w:rsidR="00094944" w:rsidRDefault="00094944" w:rsidP="00236E4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25D9F"/>
    <w:multiLevelType w:val="hybridMultilevel"/>
    <w:tmpl w:val="07E2A5C0"/>
    <w:lvl w:ilvl="0" w:tplc="2EA27AF8">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F21"/>
    <w:rsid w:val="00073C7C"/>
    <w:rsid w:val="00092EB2"/>
    <w:rsid w:val="00094944"/>
    <w:rsid w:val="000974B9"/>
    <w:rsid w:val="000E527E"/>
    <w:rsid w:val="001304EE"/>
    <w:rsid w:val="00133F44"/>
    <w:rsid w:val="0013460E"/>
    <w:rsid w:val="001B6F83"/>
    <w:rsid w:val="001E1518"/>
    <w:rsid w:val="002174DE"/>
    <w:rsid w:val="00236E4F"/>
    <w:rsid w:val="002440DC"/>
    <w:rsid w:val="0027511E"/>
    <w:rsid w:val="002D1BD7"/>
    <w:rsid w:val="003017D6"/>
    <w:rsid w:val="003311E1"/>
    <w:rsid w:val="00344347"/>
    <w:rsid w:val="003722A4"/>
    <w:rsid w:val="00384F96"/>
    <w:rsid w:val="00387FBF"/>
    <w:rsid w:val="0039275B"/>
    <w:rsid w:val="003B0030"/>
    <w:rsid w:val="003C2C08"/>
    <w:rsid w:val="00403EF8"/>
    <w:rsid w:val="00415E14"/>
    <w:rsid w:val="0045091D"/>
    <w:rsid w:val="004573FD"/>
    <w:rsid w:val="00495BA4"/>
    <w:rsid w:val="004F2524"/>
    <w:rsid w:val="00545767"/>
    <w:rsid w:val="00586BED"/>
    <w:rsid w:val="005E17A0"/>
    <w:rsid w:val="006212A8"/>
    <w:rsid w:val="00644D20"/>
    <w:rsid w:val="0064706A"/>
    <w:rsid w:val="00673321"/>
    <w:rsid w:val="0069335C"/>
    <w:rsid w:val="006D4733"/>
    <w:rsid w:val="00705FC3"/>
    <w:rsid w:val="00706070"/>
    <w:rsid w:val="007159B9"/>
    <w:rsid w:val="0072168E"/>
    <w:rsid w:val="00771360"/>
    <w:rsid w:val="00783E2C"/>
    <w:rsid w:val="00792A3D"/>
    <w:rsid w:val="00795C5B"/>
    <w:rsid w:val="007A143D"/>
    <w:rsid w:val="007B4281"/>
    <w:rsid w:val="007D431F"/>
    <w:rsid w:val="00833020"/>
    <w:rsid w:val="00846058"/>
    <w:rsid w:val="008639DA"/>
    <w:rsid w:val="008D27C5"/>
    <w:rsid w:val="008E5470"/>
    <w:rsid w:val="008F0DE8"/>
    <w:rsid w:val="008F1E73"/>
    <w:rsid w:val="00953116"/>
    <w:rsid w:val="0097391F"/>
    <w:rsid w:val="00993954"/>
    <w:rsid w:val="009A70D2"/>
    <w:rsid w:val="009B693D"/>
    <w:rsid w:val="00A37AC7"/>
    <w:rsid w:val="00A5619F"/>
    <w:rsid w:val="00A710F2"/>
    <w:rsid w:val="00AA27C0"/>
    <w:rsid w:val="00AA7F1A"/>
    <w:rsid w:val="00AC7027"/>
    <w:rsid w:val="00B07D42"/>
    <w:rsid w:val="00B36FC5"/>
    <w:rsid w:val="00B46C75"/>
    <w:rsid w:val="00B475CD"/>
    <w:rsid w:val="00B679A0"/>
    <w:rsid w:val="00BD2F69"/>
    <w:rsid w:val="00BE79E0"/>
    <w:rsid w:val="00C73656"/>
    <w:rsid w:val="00CA01DF"/>
    <w:rsid w:val="00CE1A8D"/>
    <w:rsid w:val="00CF1CC6"/>
    <w:rsid w:val="00D1173E"/>
    <w:rsid w:val="00D20AB2"/>
    <w:rsid w:val="00D52638"/>
    <w:rsid w:val="00D67F41"/>
    <w:rsid w:val="00D83614"/>
    <w:rsid w:val="00DA2AB3"/>
    <w:rsid w:val="00DB1782"/>
    <w:rsid w:val="00DB7754"/>
    <w:rsid w:val="00DF608B"/>
    <w:rsid w:val="00E030D8"/>
    <w:rsid w:val="00E20B2E"/>
    <w:rsid w:val="00E57F21"/>
    <w:rsid w:val="00E627C1"/>
    <w:rsid w:val="00EA670E"/>
    <w:rsid w:val="00EE0772"/>
    <w:rsid w:val="00EE41B2"/>
    <w:rsid w:val="00F22283"/>
    <w:rsid w:val="00F22A28"/>
    <w:rsid w:val="00F44D46"/>
    <w:rsid w:val="00F46145"/>
    <w:rsid w:val="00F66FEE"/>
    <w:rsid w:val="00F8093D"/>
    <w:rsid w:val="00FB1630"/>
    <w:rsid w:val="00FF65C0"/>
    <w:rsid w:val="00FF7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74781"/>
  <w15:chartTrackingRefBased/>
  <w15:docId w15:val="{1D1EA7D5-5685-4081-82F5-ABBFC09C5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57F21"/>
    <w:pPr>
      <w:widowControl w:val="0"/>
      <w:autoSpaceDE w:val="0"/>
      <w:autoSpaceDN w:val="0"/>
    </w:pPr>
    <w:rPr>
      <w:rFonts w:ascii="Calibri" w:eastAsiaTheme="minorEastAsia" w:hAnsi="Calibri" w:cs="Calibri"/>
      <w:lang w:eastAsia="ru-RU"/>
    </w:rPr>
  </w:style>
  <w:style w:type="paragraph" w:customStyle="1" w:styleId="ConsPlusTitle">
    <w:name w:val="ConsPlusTitle"/>
    <w:rsid w:val="00E57F21"/>
    <w:pPr>
      <w:widowControl w:val="0"/>
      <w:autoSpaceDE w:val="0"/>
      <w:autoSpaceDN w:val="0"/>
    </w:pPr>
    <w:rPr>
      <w:rFonts w:ascii="Calibri" w:eastAsiaTheme="minorEastAsia" w:hAnsi="Calibri" w:cs="Calibri"/>
      <w:b/>
      <w:lang w:eastAsia="ru-RU"/>
    </w:rPr>
  </w:style>
  <w:style w:type="character" w:styleId="a3">
    <w:name w:val="Hyperlink"/>
    <w:basedOn w:val="a0"/>
    <w:uiPriority w:val="99"/>
    <w:unhideWhenUsed/>
    <w:rsid w:val="0039275B"/>
    <w:rPr>
      <w:color w:val="0563C1" w:themeColor="hyperlink"/>
      <w:u w:val="single"/>
    </w:rPr>
  </w:style>
  <w:style w:type="paragraph" w:styleId="a4">
    <w:name w:val="Balloon Text"/>
    <w:basedOn w:val="a"/>
    <w:link w:val="a5"/>
    <w:uiPriority w:val="99"/>
    <w:semiHidden/>
    <w:unhideWhenUsed/>
    <w:rsid w:val="00236E4F"/>
    <w:rPr>
      <w:rFonts w:ascii="Segoe UI" w:hAnsi="Segoe UI" w:cs="Segoe UI"/>
      <w:sz w:val="18"/>
      <w:szCs w:val="18"/>
    </w:rPr>
  </w:style>
  <w:style w:type="character" w:customStyle="1" w:styleId="a5">
    <w:name w:val="Текст выноски Знак"/>
    <w:basedOn w:val="a0"/>
    <w:link w:val="a4"/>
    <w:uiPriority w:val="99"/>
    <w:semiHidden/>
    <w:rsid w:val="00236E4F"/>
    <w:rPr>
      <w:rFonts w:ascii="Segoe UI" w:hAnsi="Segoe UI" w:cs="Segoe UI"/>
      <w:sz w:val="18"/>
      <w:szCs w:val="18"/>
    </w:rPr>
  </w:style>
  <w:style w:type="paragraph" w:styleId="a6">
    <w:name w:val="header"/>
    <w:basedOn w:val="a"/>
    <w:link w:val="a7"/>
    <w:uiPriority w:val="99"/>
    <w:unhideWhenUsed/>
    <w:rsid w:val="00236E4F"/>
    <w:pPr>
      <w:tabs>
        <w:tab w:val="center" w:pos="4677"/>
        <w:tab w:val="right" w:pos="9355"/>
      </w:tabs>
    </w:pPr>
  </w:style>
  <w:style w:type="character" w:customStyle="1" w:styleId="a7">
    <w:name w:val="Верхний колонтитул Знак"/>
    <w:basedOn w:val="a0"/>
    <w:link w:val="a6"/>
    <w:uiPriority w:val="99"/>
    <w:rsid w:val="00236E4F"/>
  </w:style>
  <w:style w:type="paragraph" w:styleId="a8">
    <w:name w:val="footer"/>
    <w:basedOn w:val="a"/>
    <w:link w:val="a9"/>
    <w:uiPriority w:val="99"/>
    <w:unhideWhenUsed/>
    <w:rsid w:val="00236E4F"/>
    <w:pPr>
      <w:tabs>
        <w:tab w:val="center" w:pos="4677"/>
        <w:tab w:val="right" w:pos="9355"/>
      </w:tabs>
    </w:pPr>
  </w:style>
  <w:style w:type="character" w:customStyle="1" w:styleId="a9">
    <w:name w:val="Нижний колонтитул Знак"/>
    <w:basedOn w:val="a0"/>
    <w:link w:val="a8"/>
    <w:uiPriority w:val="99"/>
    <w:rsid w:val="00236E4F"/>
  </w:style>
  <w:style w:type="character" w:styleId="aa">
    <w:name w:val="annotation reference"/>
    <w:basedOn w:val="a0"/>
    <w:uiPriority w:val="99"/>
    <w:semiHidden/>
    <w:unhideWhenUsed/>
    <w:rsid w:val="00795C5B"/>
    <w:rPr>
      <w:sz w:val="16"/>
      <w:szCs w:val="16"/>
    </w:rPr>
  </w:style>
  <w:style w:type="paragraph" w:styleId="ab">
    <w:name w:val="annotation text"/>
    <w:basedOn w:val="a"/>
    <w:link w:val="ac"/>
    <w:uiPriority w:val="99"/>
    <w:semiHidden/>
    <w:unhideWhenUsed/>
    <w:rsid w:val="00795C5B"/>
    <w:rPr>
      <w:sz w:val="20"/>
      <w:szCs w:val="20"/>
    </w:rPr>
  </w:style>
  <w:style w:type="character" w:customStyle="1" w:styleId="ac">
    <w:name w:val="Текст примечания Знак"/>
    <w:basedOn w:val="a0"/>
    <w:link w:val="ab"/>
    <w:uiPriority w:val="99"/>
    <w:semiHidden/>
    <w:rsid w:val="00795C5B"/>
    <w:rPr>
      <w:sz w:val="20"/>
      <w:szCs w:val="20"/>
    </w:rPr>
  </w:style>
  <w:style w:type="paragraph" w:styleId="ad">
    <w:name w:val="annotation subject"/>
    <w:basedOn w:val="ab"/>
    <w:next w:val="ab"/>
    <w:link w:val="ae"/>
    <w:uiPriority w:val="99"/>
    <w:semiHidden/>
    <w:unhideWhenUsed/>
    <w:rsid w:val="00795C5B"/>
    <w:rPr>
      <w:b/>
      <w:bCs/>
    </w:rPr>
  </w:style>
  <w:style w:type="character" w:customStyle="1" w:styleId="ae">
    <w:name w:val="Тема примечания Знак"/>
    <w:basedOn w:val="ac"/>
    <w:link w:val="ad"/>
    <w:uiPriority w:val="99"/>
    <w:semiHidden/>
    <w:rsid w:val="00795C5B"/>
    <w:rPr>
      <w:b/>
      <w:bCs/>
      <w:sz w:val="20"/>
      <w:szCs w:val="20"/>
    </w:rPr>
  </w:style>
  <w:style w:type="character" w:customStyle="1" w:styleId="ConsPlusNormal0">
    <w:name w:val="ConsPlusNormal Знак"/>
    <w:link w:val="ConsPlusNormal"/>
    <w:rsid w:val="00384F96"/>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tgl.ru" TargetMode="External"/><Relationship Id="rId13" Type="http://schemas.openxmlformats.org/officeDocument/2006/relationships/hyperlink" Target="https://login.consultant.ru/link/?req=doc&amp;base=RLAW256&amp;n=146589&amp;dst=100047" TargetMode="External"/><Relationship Id="rId18" Type="http://schemas.openxmlformats.org/officeDocument/2006/relationships/hyperlink" Target="https://login.consultant.ru/link/?req=doc&amp;base=RLAW256&amp;n=146589&amp;dst=100043" TargetMode="External"/><Relationship Id="rId3" Type="http://schemas.openxmlformats.org/officeDocument/2006/relationships/styles" Target="styles.xml"/><Relationship Id="rId21" Type="http://schemas.openxmlformats.org/officeDocument/2006/relationships/hyperlink" Target="https://login.consultant.ru/link/?req=doc&amp;base=RLAW256&amp;n=146589&amp;dst=100056" TargetMode="External"/><Relationship Id="rId7" Type="http://schemas.openxmlformats.org/officeDocument/2006/relationships/endnotes" Target="endnotes.xml"/><Relationship Id="rId12" Type="http://schemas.openxmlformats.org/officeDocument/2006/relationships/hyperlink" Target="https://login.consultant.ru/link/?req=doc&amp;base=RLAW256&amp;n=146589&amp;dst=100047" TargetMode="External"/><Relationship Id="rId17" Type="http://schemas.openxmlformats.org/officeDocument/2006/relationships/hyperlink" Target="https://login.consultant.ru/link/?req=doc&amp;base=RLAW256&amp;n=146589&amp;dst=100043" TargetMode="External"/><Relationship Id="rId2" Type="http://schemas.openxmlformats.org/officeDocument/2006/relationships/numbering" Target="numbering.xml"/><Relationship Id="rId16" Type="http://schemas.openxmlformats.org/officeDocument/2006/relationships/hyperlink" Target="https://login.consultant.ru/link/?req=doc&amp;base=RLAW256&amp;n=146589&amp;dst=100047" TargetMode="External"/><Relationship Id="rId20" Type="http://schemas.openxmlformats.org/officeDocument/2006/relationships/hyperlink" Target="https://login.consultant.ru/link/?req=doc&amp;base=RLAW256&amp;n=146589&amp;dst=10005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692&amp;dst=101054" TargetMode="External"/><Relationship Id="rId5" Type="http://schemas.openxmlformats.org/officeDocument/2006/relationships/webSettings" Target="webSettings.xml"/><Relationship Id="rId15" Type="http://schemas.openxmlformats.org/officeDocument/2006/relationships/hyperlink" Target="https://login.consultant.ru/link/?req=doc&amp;base=RLAW256&amp;n=146589&amp;dst=100047" TargetMode="External"/><Relationship Id="rId23" Type="http://schemas.openxmlformats.org/officeDocument/2006/relationships/theme" Target="theme/theme1.xml"/><Relationship Id="rId10" Type="http://schemas.openxmlformats.org/officeDocument/2006/relationships/hyperlink" Target="https://mio.samregion.ru/" TargetMode="External"/><Relationship Id="rId19" Type="http://schemas.openxmlformats.org/officeDocument/2006/relationships/hyperlink" Target="https://login.consultant.ru/link/?req=doc&amp;base=RLAW256&amp;n=146589" TargetMode="External"/><Relationship Id="rId4" Type="http://schemas.openxmlformats.org/officeDocument/2006/relationships/settings" Target="settings.xml"/><Relationship Id="rId9" Type="http://schemas.openxmlformats.org/officeDocument/2006/relationships/hyperlink" Target="http://www.tgl.ru/structure/department/administrativnye-reglamenty" TargetMode="External"/><Relationship Id="rId14" Type="http://schemas.openxmlformats.org/officeDocument/2006/relationships/hyperlink" Target="https://login.consultant.ru/link/?req=doc&amp;base=RLAW256&amp;n=146589&amp;dst=10004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3904F-DCC5-44B6-AFFF-FD20646FA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7960</Words>
  <Characters>45377</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Хачатрян Екатерина Валериевна</dc:creator>
  <cp:keywords/>
  <dc:description/>
  <cp:lastModifiedBy>Хачатрян Екатерина Валериевна</cp:lastModifiedBy>
  <cp:revision>2</cp:revision>
  <cp:lastPrinted>2025-06-20T09:32:00Z</cp:lastPrinted>
  <dcterms:created xsi:type="dcterms:W3CDTF">2025-07-02T12:39:00Z</dcterms:created>
  <dcterms:modified xsi:type="dcterms:W3CDTF">2025-07-02T12:39:00Z</dcterms:modified>
</cp:coreProperties>
</file>